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BD60" w14:textId="7E3EAE31" w:rsidR="00083211" w:rsidRPr="00154B41" w:rsidRDefault="009963DB" w:rsidP="009963DB">
      <w:pPr>
        <w:pStyle w:val="Heading1"/>
        <w:rPr>
          <w:rFonts w:ascii="Century Gothic" w:hAnsi="Century Gothic"/>
          <w:color w:val="auto"/>
          <w:sz w:val="40"/>
          <w:szCs w:val="40"/>
        </w:rPr>
      </w:pPr>
      <w:r w:rsidRPr="00154B41">
        <w:rPr>
          <w:rFonts w:ascii="Century Gothic" w:hAnsi="Century Gothic"/>
          <w:color w:val="auto"/>
          <w:sz w:val="40"/>
          <w:szCs w:val="40"/>
        </w:rPr>
        <w:t xml:space="preserve">TEFMA CLEVER CAMPUS AWARDS </w:t>
      </w:r>
    </w:p>
    <w:p w14:paraId="4FAEF539" w14:textId="39AA6A7B" w:rsidR="00FD7FF5" w:rsidRPr="00154B41" w:rsidRDefault="006625F5" w:rsidP="009963DB">
      <w:pPr>
        <w:rPr>
          <w:b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 w:cs="Calibri"/>
          <w:b/>
          <w:sz w:val="24"/>
          <w:szCs w:val="24"/>
        </w:rPr>
        <w:t xml:space="preserve">GJK </w:t>
      </w:r>
      <w:r w:rsidR="009812E5" w:rsidRPr="00154B41">
        <w:rPr>
          <w:rFonts w:ascii="Century Gothic" w:hAnsi="Century Gothic" w:cs="Calibri"/>
          <w:b/>
          <w:sz w:val="24"/>
          <w:szCs w:val="24"/>
        </w:rPr>
        <w:t>CONFERENCE</w:t>
      </w:r>
      <w:r w:rsidR="00FD7FF5" w:rsidRPr="00154B41">
        <w:rPr>
          <w:rFonts w:ascii="Century Gothic" w:hAnsi="Century Gothic" w:cs="Calibri"/>
          <w:b/>
          <w:sz w:val="24"/>
          <w:szCs w:val="24"/>
        </w:rPr>
        <w:t xml:space="preserve"> SCHOLARSHIP</w:t>
      </w:r>
      <w:r w:rsidR="000D5E67" w:rsidRPr="00154B41">
        <w:rPr>
          <w:b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6027463" w14:textId="77777777" w:rsidR="008714B0" w:rsidRPr="008714B0" w:rsidRDefault="00FD7F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G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eneral information for applicants</w:t>
      </w:r>
    </w:p>
    <w:p w14:paraId="2737A3ED" w14:textId="1229F5A9" w:rsidR="00756468" w:rsidRPr="0039700D" w:rsidRDefault="0039700D" w:rsidP="00756468">
      <w:pPr>
        <w:rPr>
          <w:rFonts w:ascii="Century Gothic" w:hAnsi="Century Gothic" w:cs="Calibri"/>
          <w:sz w:val="18"/>
          <w:szCs w:val="18"/>
        </w:rPr>
      </w:pPr>
      <w:r w:rsidRPr="0039700D">
        <w:rPr>
          <w:rFonts w:ascii="Century Gothic" w:hAnsi="Century Gothic" w:cs="Calibri"/>
          <w:sz w:val="18"/>
          <w:szCs w:val="18"/>
        </w:rPr>
        <w:t xml:space="preserve">The </w:t>
      </w:r>
      <w:r w:rsidR="001D01AF">
        <w:rPr>
          <w:rFonts w:ascii="Century Gothic" w:hAnsi="Century Gothic" w:cs="Calibri"/>
          <w:sz w:val="18"/>
          <w:szCs w:val="18"/>
        </w:rPr>
        <w:t xml:space="preserve">TEFMA </w:t>
      </w:r>
      <w:r w:rsidR="009812E5" w:rsidRPr="00154B41">
        <w:rPr>
          <w:rFonts w:ascii="Century Gothic" w:hAnsi="Century Gothic" w:cs="Calibri"/>
          <w:bCs/>
          <w:sz w:val="18"/>
          <w:szCs w:val="18"/>
        </w:rPr>
        <w:t>Conference</w:t>
      </w:r>
      <w:r w:rsidRPr="00154B41">
        <w:rPr>
          <w:rFonts w:ascii="Century Gothic" w:hAnsi="Century Gothic" w:cs="Calibri"/>
          <w:bCs/>
          <w:sz w:val="18"/>
          <w:szCs w:val="18"/>
        </w:rPr>
        <w:t xml:space="preserve"> Scholarship</w:t>
      </w:r>
      <w:r w:rsidRPr="00DC4515">
        <w:rPr>
          <w:rFonts w:ascii="Century Gothic" w:hAnsi="Century Gothic" w:cs="Calibri"/>
          <w:bCs/>
          <w:sz w:val="18"/>
          <w:szCs w:val="18"/>
        </w:rPr>
        <w:t xml:space="preserve"> provide</w:t>
      </w:r>
      <w:r w:rsidR="009812E5" w:rsidRPr="00DC4515">
        <w:rPr>
          <w:rFonts w:ascii="Century Gothic" w:hAnsi="Century Gothic" w:cs="Calibri"/>
          <w:bCs/>
          <w:sz w:val="18"/>
          <w:szCs w:val="18"/>
        </w:rPr>
        <w:t>s</w:t>
      </w:r>
      <w:r w:rsidRPr="00DC4515">
        <w:rPr>
          <w:rFonts w:ascii="Century Gothic" w:hAnsi="Century Gothic" w:cs="Calibri"/>
          <w:sz w:val="18"/>
          <w:szCs w:val="18"/>
        </w:rPr>
        <w:t xml:space="preserve"> </w:t>
      </w:r>
      <w:r w:rsidR="00756468" w:rsidRPr="00414B0C">
        <w:rPr>
          <w:rFonts w:ascii="Century Gothic" w:hAnsi="Century Gothic" w:cs="Calibri"/>
          <w:sz w:val="18"/>
          <w:szCs w:val="18"/>
        </w:rPr>
        <w:t>an opportunity each year for a</w:t>
      </w:r>
      <w:r w:rsidR="00414B0C">
        <w:rPr>
          <w:rFonts w:ascii="Century Gothic" w:hAnsi="Century Gothic" w:cs="Calibri"/>
          <w:sz w:val="18"/>
          <w:szCs w:val="18"/>
        </w:rPr>
        <w:t>n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</w:t>
      </w:r>
      <w:r w:rsidR="00414B0C" w:rsidRPr="00414B0C">
        <w:rPr>
          <w:rFonts w:ascii="Century Gothic" w:hAnsi="Century Gothic" w:cs="Calibri"/>
          <w:sz w:val="18"/>
          <w:szCs w:val="18"/>
        </w:rPr>
        <w:t xml:space="preserve">employee working in facilities management </w:t>
      </w:r>
      <w:r w:rsidR="00414B0C">
        <w:rPr>
          <w:rFonts w:ascii="Century Gothic" w:hAnsi="Century Gothic" w:cs="Calibri"/>
          <w:sz w:val="18"/>
          <w:szCs w:val="18"/>
        </w:rPr>
        <w:t xml:space="preserve">in a 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TEFMA </w:t>
      </w:r>
      <w:r w:rsidR="00414B0C">
        <w:rPr>
          <w:rFonts w:ascii="Century Gothic" w:hAnsi="Century Gothic" w:cs="Calibri"/>
          <w:sz w:val="18"/>
          <w:szCs w:val="18"/>
        </w:rPr>
        <w:t>M</w:t>
      </w:r>
      <w:r w:rsidR="00414B0C" w:rsidRPr="00414B0C">
        <w:rPr>
          <w:rFonts w:ascii="Century Gothic" w:hAnsi="Century Gothic" w:cs="Calibri"/>
          <w:sz w:val="18"/>
          <w:szCs w:val="18"/>
        </w:rPr>
        <w:t xml:space="preserve">ember </w:t>
      </w:r>
      <w:r w:rsidR="00414B0C">
        <w:rPr>
          <w:rFonts w:ascii="Century Gothic" w:hAnsi="Century Gothic" w:cs="Calibri"/>
          <w:sz w:val="18"/>
          <w:szCs w:val="18"/>
        </w:rPr>
        <w:t xml:space="preserve">Institution </w:t>
      </w:r>
      <w:r w:rsidR="00756468" w:rsidRPr="00414B0C">
        <w:rPr>
          <w:rFonts w:ascii="Century Gothic" w:hAnsi="Century Gothic" w:cs="Calibri"/>
          <w:sz w:val="18"/>
          <w:szCs w:val="18"/>
        </w:rPr>
        <w:t>to attend the annual TE</w:t>
      </w:r>
      <w:r w:rsidR="008951E5">
        <w:rPr>
          <w:rFonts w:ascii="Century Gothic" w:hAnsi="Century Gothic" w:cs="Calibri"/>
          <w:sz w:val="18"/>
          <w:szCs w:val="18"/>
        </w:rPr>
        <w:t>FMA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conference and visit Australasian institutions in the</w:t>
      </w:r>
      <w:r w:rsidR="00C42F87">
        <w:rPr>
          <w:rFonts w:ascii="Century Gothic" w:hAnsi="Century Gothic" w:cs="Calibri"/>
          <w:sz w:val="18"/>
          <w:szCs w:val="18"/>
        </w:rPr>
        <w:t xml:space="preserve"> immediate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</w:t>
      </w:r>
      <w:r w:rsidR="008951E5">
        <w:rPr>
          <w:rFonts w:ascii="Century Gothic" w:hAnsi="Century Gothic" w:cs="Calibri"/>
          <w:sz w:val="18"/>
          <w:szCs w:val="18"/>
        </w:rPr>
        <w:t>Conference location,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to </w:t>
      </w:r>
      <w:r w:rsidR="00414B0C">
        <w:rPr>
          <w:rFonts w:ascii="Century Gothic" w:hAnsi="Century Gothic" w:cs="Calibri"/>
          <w:sz w:val="18"/>
          <w:szCs w:val="18"/>
        </w:rPr>
        <w:t>broaden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their knowledge of contemporary facilities management practice</w:t>
      </w:r>
      <w:r w:rsidR="00414B0C">
        <w:rPr>
          <w:rFonts w:ascii="Century Gothic" w:hAnsi="Century Gothic" w:cs="Calibri"/>
          <w:sz w:val="18"/>
          <w:szCs w:val="18"/>
        </w:rPr>
        <w:t xml:space="preserve"> in the sector</w:t>
      </w:r>
      <w:r w:rsidR="00756468" w:rsidRPr="00414B0C">
        <w:rPr>
          <w:rFonts w:ascii="Century Gothic" w:hAnsi="Century Gothic" w:cs="Calibri"/>
          <w:sz w:val="18"/>
          <w:szCs w:val="18"/>
        </w:rPr>
        <w:t>.</w:t>
      </w:r>
    </w:p>
    <w:p w14:paraId="1C988A26" w14:textId="77777777" w:rsidR="00D45A49" w:rsidRPr="00031424" w:rsidRDefault="00414B0C" w:rsidP="00D45A49">
      <w:pPr>
        <w:rPr>
          <w:rFonts w:ascii="Century Gothic" w:hAnsi="Century Gothic" w:cs="Calibri"/>
          <w:sz w:val="18"/>
          <w:szCs w:val="18"/>
        </w:rPr>
      </w:pPr>
      <w:r w:rsidRPr="00D416F8">
        <w:rPr>
          <w:rFonts w:ascii="Century Gothic" w:hAnsi="Century Gothic" w:cs="Calibri"/>
          <w:sz w:val="18"/>
          <w:szCs w:val="18"/>
        </w:rPr>
        <w:t xml:space="preserve">The scholarship is available to </w:t>
      </w:r>
      <w:r w:rsidR="00D96126" w:rsidRPr="00D416F8">
        <w:rPr>
          <w:rFonts w:ascii="Century Gothic" w:hAnsi="Century Gothic" w:cs="Calibri"/>
          <w:sz w:val="18"/>
          <w:szCs w:val="18"/>
        </w:rPr>
        <w:t xml:space="preserve">all TEFMA Associate Members from middle management down. </w:t>
      </w:r>
    </w:p>
    <w:p w14:paraId="22F89F7C" w14:textId="25AA5B0A" w:rsidR="00925652" w:rsidRDefault="00925652" w:rsidP="000D5E67">
      <w:pPr>
        <w:rPr>
          <w:rFonts w:ascii="Century Gothic" w:hAnsi="Century Gothic" w:cs="Calibri"/>
          <w:sz w:val="18"/>
          <w:szCs w:val="18"/>
        </w:rPr>
      </w:pPr>
      <w:r w:rsidRPr="00925652">
        <w:rPr>
          <w:rFonts w:ascii="Century Gothic" w:hAnsi="Century Gothic" w:cs="Calibri"/>
          <w:sz w:val="18"/>
          <w:szCs w:val="18"/>
        </w:rPr>
        <w:t>The scholarship has a</w:t>
      </w:r>
      <w:r>
        <w:rPr>
          <w:rFonts w:ascii="Century Gothic" w:hAnsi="Century Gothic" w:cs="Calibri"/>
          <w:sz w:val="18"/>
          <w:szCs w:val="18"/>
        </w:rPr>
        <w:t xml:space="preserve"> value of up to AUD$</w:t>
      </w:r>
      <w:r w:rsidR="008951E5">
        <w:rPr>
          <w:rFonts w:ascii="Century Gothic" w:hAnsi="Century Gothic" w:cs="Calibri"/>
          <w:sz w:val="18"/>
          <w:szCs w:val="18"/>
        </w:rPr>
        <w:t>4,500 incl GST</w:t>
      </w:r>
      <w:r w:rsidR="00FC644E">
        <w:rPr>
          <w:rFonts w:ascii="Century Gothic" w:hAnsi="Century Gothic" w:cs="Calibri"/>
          <w:sz w:val="18"/>
          <w:szCs w:val="18"/>
        </w:rPr>
        <w:t xml:space="preserve"> </w:t>
      </w:r>
      <w:r w:rsidR="007E1126" w:rsidRPr="007E1126">
        <w:rPr>
          <w:rFonts w:ascii="Century Gothic" w:hAnsi="Century Gothic" w:cs="Calibri"/>
          <w:sz w:val="18"/>
          <w:szCs w:val="18"/>
        </w:rPr>
        <w:t>towards the cost of attending the conference</w:t>
      </w:r>
      <w:r w:rsidR="00FC644E">
        <w:rPr>
          <w:rFonts w:ascii="Century Gothic" w:hAnsi="Century Gothic" w:cs="Calibri"/>
          <w:sz w:val="18"/>
          <w:szCs w:val="18"/>
        </w:rPr>
        <w:t xml:space="preserve"> and </w:t>
      </w:r>
      <w:r w:rsidR="0015121B">
        <w:rPr>
          <w:rFonts w:ascii="Century Gothic" w:hAnsi="Century Gothic" w:cs="Calibri"/>
          <w:sz w:val="18"/>
          <w:szCs w:val="18"/>
        </w:rPr>
        <w:t xml:space="preserve">local </w:t>
      </w:r>
      <w:r w:rsidR="00FC644E">
        <w:rPr>
          <w:rFonts w:ascii="Century Gothic" w:hAnsi="Century Gothic" w:cs="Calibri"/>
          <w:sz w:val="18"/>
          <w:szCs w:val="18"/>
        </w:rPr>
        <w:t>institutional visits</w:t>
      </w:r>
      <w:r w:rsidRPr="00925652">
        <w:rPr>
          <w:rFonts w:ascii="Century Gothic" w:hAnsi="Century Gothic" w:cs="Calibri"/>
          <w:sz w:val="18"/>
          <w:szCs w:val="18"/>
        </w:rPr>
        <w:t xml:space="preserve">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370B1D0F" w14:textId="77777777" w:rsidR="007E1126" w:rsidRPr="007E1126" w:rsidRDefault="007E1126" w:rsidP="007E112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entury Gothic" w:eastAsiaTheme="minorHAnsi" w:hAnsi="Century Gothic" w:cs="Calibri"/>
          <w:sz w:val="18"/>
          <w:szCs w:val="18"/>
          <w:lang w:eastAsia="en-US"/>
        </w:rPr>
      </w:pP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successful applicant will need support from their institution for both the time to </w:t>
      </w:r>
      <w:r w:rsidR="00042187">
        <w:rPr>
          <w:rFonts w:ascii="Century Gothic" w:eastAsiaTheme="minorHAnsi" w:hAnsi="Century Gothic" w:cs="Calibri"/>
          <w:sz w:val="18"/>
          <w:szCs w:val="18"/>
          <w:lang w:eastAsia="en-US"/>
        </w:rPr>
        <w:t>attend the conference and subsequent visits,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and 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>a financial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contribution </w:t>
      </w:r>
      <w:r w:rsidR="00D748DB">
        <w:rPr>
          <w:rFonts w:ascii="Century Gothic" w:eastAsiaTheme="minorHAnsi" w:hAnsi="Century Gothic" w:cs="Calibri"/>
          <w:sz w:val="18"/>
          <w:szCs w:val="18"/>
          <w:lang w:eastAsia="en-US"/>
        </w:rPr>
        <w:t>for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any costs in excess of the scholarship amount</w:t>
      </w:r>
      <w:r>
        <w:rPr>
          <w:rFonts w:ascii="Century Gothic" w:eastAsiaTheme="minorHAnsi" w:hAnsi="Century Gothic" w:cs="Calibri"/>
          <w:sz w:val="18"/>
          <w:szCs w:val="18"/>
          <w:lang w:eastAsia="en-US"/>
        </w:rPr>
        <w:t>.</w:t>
      </w:r>
    </w:p>
    <w:p w14:paraId="40668717" w14:textId="1248B7AF" w:rsidR="00FC644E" w:rsidRPr="007E1126" w:rsidRDefault="007E1126" w:rsidP="00FC644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entury Gothic" w:eastAsiaTheme="minorHAnsi" w:hAnsi="Century Gothic" w:cs="Calibri"/>
          <w:sz w:val="18"/>
          <w:szCs w:val="18"/>
          <w:lang w:eastAsia="en-US"/>
        </w:rPr>
      </w:pP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successful applicant will be required to produce a </w:t>
      </w:r>
      <w:r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brief 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written </w:t>
      </w:r>
      <w:r w:rsidR="00FC644E" w:rsidRPr="00D96126">
        <w:rPr>
          <w:rFonts w:ascii="Century Gothic" w:hAnsi="Century Gothic" w:cs="Calibri"/>
          <w:sz w:val="18"/>
          <w:szCs w:val="18"/>
        </w:rPr>
        <w:t xml:space="preserve">or mixed media </w:t>
      </w:r>
      <w:r w:rsidR="00FC644E" w:rsidRPr="00D96126">
        <w:rPr>
          <w:rFonts w:ascii="Century Gothic" w:eastAsiaTheme="minorHAnsi" w:hAnsi="Century Gothic" w:cs="Calibri"/>
          <w:sz w:val="18"/>
          <w:szCs w:val="18"/>
          <w:lang w:eastAsia="en-US"/>
        </w:rPr>
        <w:t>rep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ort 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>describing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  <w:r w:rsidR="00FA7EFA">
        <w:rPr>
          <w:rFonts w:ascii="Century Gothic" w:eastAsiaTheme="minorHAnsi" w:hAnsi="Century Gothic" w:cs="Calibri"/>
          <w:sz w:val="18"/>
          <w:szCs w:val="18"/>
          <w:lang w:eastAsia="en-US"/>
        </w:rPr>
        <w:t>their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experiences and the resulting 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>benefit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>s t</w:t>
      </w:r>
      <w:r w:rsidR="0015121B">
        <w:rPr>
          <w:rFonts w:ascii="Century Gothic" w:eastAsiaTheme="minorHAnsi" w:hAnsi="Century Gothic" w:cs="Calibri"/>
          <w:sz w:val="18"/>
          <w:szCs w:val="18"/>
          <w:lang w:eastAsia="en-US"/>
        </w:rPr>
        <w:t>o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their 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>work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and organisation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. 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report will be published in 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>a</w:t>
      </w:r>
      <w:r w:rsidR="00FC644E"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TEFMA newsletter</w:t>
      </w:r>
      <w:r w:rsidR="00154B41">
        <w:rPr>
          <w:rFonts w:ascii="Century Gothic" w:eastAsiaTheme="minorHAnsi" w:hAnsi="Century Gothic" w:cs="Calibri"/>
          <w:sz w:val="18"/>
          <w:szCs w:val="18"/>
          <w:lang w:eastAsia="en-US"/>
        </w:rPr>
        <w:t>,</w:t>
      </w:r>
      <w:r w:rsidR="00FC644E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on the </w:t>
      </w:r>
      <w:r w:rsidR="008951E5">
        <w:rPr>
          <w:rFonts w:ascii="Century Gothic" w:eastAsiaTheme="minorHAnsi" w:hAnsi="Century Gothic" w:cs="Calibri"/>
          <w:sz w:val="18"/>
          <w:szCs w:val="18"/>
          <w:lang w:eastAsia="en-US"/>
        </w:rPr>
        <w:t>Community Portal and the applicant will have the opportunity to present their learnings via the TEFMA Webinar series.</w:t>
      </w:r>
    </w:p>
    <w:p w14:paraId="38595180" w14:textId="6F6A8A7D" w:rsidR="000D5E67" w:rsidRDefault="001A43E1" w:rsidP="003B28E8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>Scholarship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applications will be evaluated </w:t>
      </w:r>
      <w:proofErr w:type="gramStart"/>
      <w:r w:rsidR="000D5E67" w:rsidRPr="00805331">
        <w:rPr>
          <w:rFonts w:ascii="Century Gothic" w:hAnsi="Century Gothic" w:cs="Calibri"/>
          <w:sz w:val="18"/>
          <w:szCs w:val="18"/>
        </w:rPr>
        <w:t>on the basis of</w:t>
      </w:r>
      <w:proofErr w:type="gramEnd"/>
      <w:r w:rsidR="000D5E67">
        <w:rPr>
          <w:rFonts w:ascii="Century Gothic" w:hAnsi="Century Gothic" w:cs="Calibri"/>
          <w:sz w:val="18"/>
          <w:szCs w:val="18"/>
        </w:rPr>
        <w:t xml:space="preserve"> the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</w:t>
      </w:r>
      <w:r w:rsidR="000D5E67" w:rsidRPr="006625F5">
        <w:rPr>
          <w:rFonts w:ascii="Century Gothic" w:hAnsi="Century Gothic" w:cs="Calibri"/>
          <w:sz w:val="18"/>
          <w:szCs w:val="18"/>
        </w:rPr>
        <w:t>criteria</w:t>
      </w:r>
      <w:r w:rsidR="000D5E67"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 w:rsidR="000D5E67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</w:t>
      </w:r>
      <w:r w:rsidR="000D5E67" w:rsidRPr="00805331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 </w:t>
      </w:r>
    </w:p>
    <w:p w14:paraId="44F5C29B" w14:textId="27591B44" w:rsidR="006625F5" w:rsidRDefault="006625F5" w:rsidP="003B28E8">
      <w:pPr>
        <w:rPr>
          <w:rFonts w:ascii="Century Gothic" w:hAnsi="Century Gothic" w:cs="Calibri"/>
          <w:sz w:val="18"/>
          <w:szCs w:val="18"/>
        </w:rPr>
      </w:pPr>
      <w:r w:rsidRPr="006625F5">
        <w:rPr>
          <w:rFonts w:ascii="Century Gothic" w:hAnsi="Century Gothic" w:cs="Calibri"/>
          <w:sz w:val="18"/>
          <w:szCs w:val="18"/>
        </w:rPr>
        <w:t xml:space="preserve">The GJK Conference Scholarship is proudly sponsored by </w:t>
      </w:r>
      <w:hyperlink r:id="rId11" w:history="1">
        <w:r w:rsidRPr="006625F5">
          <w:rPr>
            <w:rStyle w:val="Hyperlink"/>
            <w:rFonts w:ascii="Century Gothic" w:hAnsi="Century Gothic" w:cs="Calibri"/>
            <w:sz w:val="18"/>
            <w:szCs w:val="18"/>
          </w:rPr>
          <w:t>GJK</w:t>
        </w:r>
      </w:hyperlink>
      <w:r w:rsidRPr="006625F5">
        <w:rPr>
          <w:rFonts w:ascii="Century Gothic" w:hAnsi="Century Gothic" w:cs="Calibri"/>
          <w:sz w:val="18"/>
          <w:szCs w:val="18"/>
        </w:rPr>
        <w:t xml:space="preserve">. </w:t>
      </w:r>
    </w:p>
    <w:p w14:paraId="559874AA" w14:textId="4C28A407" w:rsidR="0004463D" w:rsidRDefault="00E65AE8" w:rsidP="00F14D0C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TEFMA Scholarships are valid for 2 years after the date awarded. Should the recipient leave the Institution, the Scholarship will no longer be valid.</w:t>
      </w:r>
    </w:p>
    <w:p w14:paraId="28711177" w14:textId="77777777" w:rsidR="00E65AE8" w:rsidRPr="00E65AE8" w:rsidRDefault="00E65AE8" w:rsidP="00F14D0C">
      <w:pPr>
        <w:rPr>
          <w:rFonts w:ascii="Century Gothic" w:hAnsi="Century Gothic" w:cs="Calibri"/>
          <w:sz w:val="18"/>
          <w:szCs w:val="18"/>
        </w:rPr>
      </w:pPr>
    </w:p>
    <w:p w14:paraId="54C07D71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7799302A" w14:textId="0F080802" w:rsidR="000D5E67" w:rsidRDefault="00F14D0C" w:rsidP="000D5E67">
      <w:pPr>
        <w:rPr>
          <w:rFonts w:ascii="Century Gothic" w:hAnsi="Century Gothic" w:cs="Calibri"/>
          <w:sz w:val="18"/>
          <w:szCs w:val="18"/>
        </w:rPr>
      </w:pPr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8C7F82" w:rsidRPr="00154B41">
        <w:rPr>
          <w:rFonts w:ascii="Century Gothic" w:hAnsi="Century Gothic" w:cs="Calibri"/>
          <w:bCs/>
          <w:sz w:val="18"/>
          <w:szCs w:val="18"/>
        </w:rPr>
        <w:t>Conference</w:t>
      </w:r>
      <w:r w:rsidR="001A43E1" w:rsidRPr="00154B41">
        <w:rPr>
          <w:rFonts w:ascii="Century Gothic" w:hAnsi="Century Gothic" w:cs="Calibri"/>
          <w:bCs/>
          <w:sz w:val="18"/>
          <w:szCs w:val="18"/>
        </w:rPr>
        <w:t xml:space="preserve"> Scholarship</w:t>
      </w:r>
      <w:r w:rsidR="001A43E1" w:rsidRPr="008951E5">
        <w:rPr>
          <w:rFonts w:ascii="Century Gothic" w:hAnsi="Century Gothic" w:cs="Calibri"/>
          <w:sz w:val="18"/>
          <w:szCs w:val="18"/>
        </w:rPr>
        <w:t xml:space="preserve"> </w:t>
      </w:r>
      <w:r w:rsidR="00C553A6">
        <w:rPr>
          <w:rFonts w:ascii="Century Gothic" w:hAnsi="Century Gothic" w:cs="Calibri"/>
          <w:sz w:val="18"/>
          <w:szCs w:val="18"/>
        </w:rPr>
        <w:t>o</w:t>
      </w:r>
      <w:r w:rsidRPr="00D81AF9">
        <w:rPr>
          <w:rFonts w:ascii="Century Gothic" w:hAnsi="Century Gothic" w:cs="Calibri"/>
          <w:sz w:val="18"/>
          <w:szCs w:val="18"/>
        </w:rPr>
        <w:t xml:space="preserve">pen </w:t>
      </w:r>
      <w:r w:rsidR="008951E5">
        <w:rPr>
          <w:rFonts w:ascii="Century Gothic" w:hAnsi="Century Gothic" w:cs="Calibri"/>
          <w:sz w:val="18"/>
          <w:szCs w:val="18"/>
        </w:rPr>
        <w:t>early March each year</w:t>
      </w:r>
      <w:r w:rsidR="00175742" w:rsidRPr="00175742">
        <w:rPr>
          <w:rFonts w:ascii="Century Gothic" w:hAnsi="Century Gothic" w:cs="Calibri"/>
          <w:b/>
          <w:bCs/>
          <w:sz w:val="18"/>
          <w:szCs w:val="18"/>
        </w:rPr>
        <w:t>.</w:t>
      </w:r>
      <w:r w:rsidRPr="00D81AF9">
        <w:rPr>
          <w:rFonts w:ascii="Century Gothic" w:hAnsi="Century Gothic" w:cs="Calibri"/>
          <w:sz w:val="18"/>
          <w:szCs w:val="18"/>
        </w:rPr>
        <w:t xml:space="preserve">  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0D5E67">
        <w:rPr>
          <w:rFonts w:ascii="Century Gothic" w:hAnsi="Century Gothic" w:cs="Calibri"/>
          <w:sz w:val="18"/>
          <w:szCs w:val="18"/>
        </w:rPr>
        <w:t xml:space="preserve">Individuals </w:t>
      </w:r>
      <w:r w:rsidR="001A43E1">
        <w:rPr>
          <w:rFonts w:ascii="Century Gothic" w:hAnsi="Century Gothic" w:cs="Calibri"/>
          <w:sz w:val="18"/>
          <w:szCs w:val="18"/>
        </w:rPr>
        <w:t>from any discipline associated with property and/or facilities management in a member institution are encouraged to apply.</w:t>
      </w:r>
      <w:r w:rsidR="000D5E67">
        <w:rPr>
          <w:rFonts w:ascii="Century Gothic" w:hAnsi="Century Gothic" w:cs="Calibri"/>
          <w:sz w:val="18"/>
          <w:szCs w:val="18"/>
        </w:rPr>
        <w:t xml:space="preserve">  </w:t>
      </w:r>
    </w:p>
    <w:p w14:paraId="164FBD57" w14:textId="49B62F16" w:rsidR="00DD7DCA" w:rsidRDefault="00EB70FB" w:rsidP="00DD7DCA">
      <w:pPr>
        <w:rPr>
          <w:rFonts w:ascii="Century Gothic" w:hAnsi="Century Gothic" w:cs="Calibri"/>
          <w:bCs/>
          <w:sz w:val="18"/>
          <w:szCs w:val="18"/>
        </w:rPr>
      </w:pPr>
      <w:r w:rsidRPr="005C11FC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8C7F82" w:rsidRPr="00154B41">
        <w:rPr>
          <w:rFonts w:ascii="Century Gothic" w:hAnsi="Century Gothic" w:cs="Calibri"/>
          <w:bCs/>
          <w:sz w:val="18"/>
          <w:szCs w:val="18"/>
        </w:rPr>
        <w:t>Conference</w:t>
      </w:r>
      <w:r w:rsidR="001A43E1" w:rsidRPr="00154B41">
        <w:rPr>
          <w:rFonts w:ascii="Century Gothic" w:hAnsi="Century Gothic" w:cs="Calibri"/>
          <w:bCs/>
          <w:sz w:val="18"/>
          <w:szCs w:val="18"/>
        </w:rPr>
        <w:t xml:space="preserve"> Scholarship</w:t>
      </w:r>
      <w:r w:rsidRPr="008951E5">
        <w:rPr>
          <w:rFonts w:ascii="Century Gothic" w:hAnsi="Century Gothic" w:cs="Calibri"/>
          <w:bCs/>
          <w:sz w:val="18"/>
          <w:szCs w:val="18"/>
        </w:rPr>
        <w:t>,</w:t>
      </w:r>
      <w:r w:rsidRPr="008951E5">
        <w:rPr>
          <w:rFonts w:ascii="Century Gothic" w:hAnsi="Century Gothic" w:cs="Calibri"/>
          <w:sz w:val="18"/>
          <w:szCs w:val="18"/>
        </w:rPr>
        <w:t xml:space="preserve"> </w:t>
      </w:r>
      <w:r w:rsidR="00DD7DCA" w:rsidRPr="005C11FC">
        <w:rPr>
          <w:rFonts w:ascii="Century Gothic" w:hAnsi="Century Gothic" w:cs="Calibri"/>
          <w:sz w:val="18"/>
          <w:szCs w:val="18"/>
        </w:rPr>
        <w:t>application</w:t>
      </w:r>
      <w:r w:rsidR="00DD7DCA">
        <w:rPr>
          <w:rFonts w:ascii="Century Gothic" w:hAnsi="Century Gothic" w:cs="Calibri"/>
          <w:sz w:val="18"/>
          <w:szCs w:val="18"/>
        </w:rPr>
        <w:t>s and supporting</w:t>
      </w:r>
      <w:r w:rsidR="00DD7DCA" w:rsidRPr="005C11FC">
        <w:rPr>
          <w:rFonts w:ascii="Century Gothic" w:hAnsi="Century Gothic" w:cs="Calibri"/>
          <w:sz w:val="18"/>
          <w:szCs w:val="18"/>
        </w:rPr>
        <w:t xml:space="preserve"> material </w:t>
      </w:r>
      <w:r w:rsidR="00DD7DCA">
        <w:rPr>
          <w:rFonts w:ascii="Century Gothic" w:hAnsi="Century Gothic" w:cs="Calibri"/>
          <w:sz w:val="18"/>
          <w:szCs w:val="18"/>
        </w:rPr>
        <w:t>should</w:t>
      </w:r>
      <w:r w:rsidR="00DD7DCA" w:rsidRPr="005C11FC">
        <w:rPr>
          <w:rFonts w:ascii="Century Gothic" w:hAnsi="Century Gothic" w:cs="Calibri"/>
          <w:sz w:val="18"/>
          <w:szCs w:val="18"/>
        </w:rPr>
        <w:t xml:space="preserve"> </w:t>
      </w:r>
      <w:r w:rsidR="00DD7DCA">
        <w:rPr>
          <w:rFonts w:ascii="Century Gothic" w:hAnsi="Century Gothic" w:cs="Calibri"/>
          <w:sz w:val="18"/>
          <w:szCs w:val="18"/>
        </w:rPr>
        <w:t>be received by</w:t>
      </w:r>
      <w:r w:rsidR="00DD7DCA" w:rsidRPr="005C11FC">
        <w:rPr>
          <w:rFonts w:ascii="Century Gothic" w:hAnsi="Century Gothic" w:cs="Calibri"/>
          <w:sz w:val="18"/>
          <w:szCs w:val="18"/>
        </w:rPr>
        <w:t xml:space="preserve"> TEFMA no later than </w:t>
      </w:r>
      <w:bookmarkStart w:id="0" w:name="_Hlk34298928"/>
      <w:proofErr w:type="spellStart"/>
      <w:r w:rsidR="007A3C39" w:rsidRPr="005C11FC">
        <w:rPr>
          <w:rFonts w:ascii="Century Gothic" w:hAnsi="Century Gothic" w:cs="Calibri"/>
          <w:sz w:val="18"/>
          <w:szCs w:val="18"/>
        </w:rPr>
        <w:t>than</w:t>
      </w:r>
      <w:proofErr w:type="spellEnd"/>
      <w:r w:rsidR="007A3C39" w:rsidRPr="005C11FC">
        <w:rPr>
          <w:rFonts w:ascii="Century Gothic" w:hAnsi="Century Gothic" w:cs="Calibri"/>
          <w:sz w:val="18"/>
          <w:szCs w:val="18"/>
        </w:rPr>
        <w:t xml:space="preserve"> </w:t>
      </w:r>
      <w:r w:rsidR="007A3C39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7A3C39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7A3C39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7A3C39">
        <w:rPr>
          <w:rFonts w:ascii="Century Gothic" w:hAnsi="Century Gothic" w:cs="Calibri"/>
          <w:b/>
          <w:sz w:val="18"/>
          <w:szCs w:val="18"/>
          <w:u w:val="single"/>
        </w:rPr>
        <w:t xml:space="preserve"> the clos</w:t>
      </w:r>
      <w:r w:rsidR="00154B41">
        <w:rPr>
          <w:rFonts w:ascii="Century Gothic" w:hAnsi="Century Gothic" w:cs="Calibri"/>
          <w:b/>
          <w:sz w:val="18"/>
          <w:szCs w:val="18"/>
          <w:u w:val="single"/>
        </w:rPr>
        <w:t>ing</w:t>
      </w:r>
      <w:r w:rsidR="007A3C39">
        <w:rPr>
          <w:rFonts w:ascii="Century Gothic" w:hAnsi="Century Gothic" w:cs="Calibri"/>
          <w:b/>
          <w:sz w:val="18"/>
          <w:szCs w:val="18"/>
          <w:u w:val="single"/>
        </w:rPr>
        <w:t xml:space="preserve"> date</w:t>
      </w:r>
      <w:r w:rsidR="007A3C39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2" w:history="1">
        <w:r w:rsidR="007A3C39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7A3C39">
        <w:rPr>
          <w:rStyle w:val="Hyperlink"/>
          <w:rFonts w:ascii="Century Gothic" w:hAnsi="Century Gothic" w:cs="Calibri"/>
          <w:bCs/>
          <w:sz w:val="18"/>
          <w:szCs w:val="18"/>
        </w:rPr>
        <w:t>.</w:t>
      </w:r>
      <w:r w:rsidR="007A3C39">
        <w:rPr>
          <w:rFonts w:ascii="Century Gothic" w:hAnsi="Century Gothic" w:cs="Calibri"/>
          <w:bCs/>
          <w:sz w:val="18"/>
          <w:szCs w:val="18"/>
        </w:rPr>
        <w:t xml:space="preserve">  I</w:t>
      </w:r>
      <w:r w:rsidR="00DD7DCA" w:rsidRPr="00B972B5">
        <w:rPr>
          <w:rFonts w:ascii="Century Gothic" w:hAnsi="Century Gothic" w:cs="Calibri"/>
          <w:bCs/>
          <w:sz w:val="18"/>
          <w:szCs w:val="18"/>
        </w:rPr>
        <w:t xml:space="preserve">f </w:t>
      </w:r>
      <w:r w:rsidR="00DD7DCA">
        <w:rPr>
          <w:rFonts w:ascii="Century Gothic" w:hAnsi="Century Gothic" w:cs="Calibri"/>
          <w:bCs/>
          <w:sz w:val="18"/>
          <w:szCs w:val="18"/>
        </w:rPr>
        <w:t>an extension is required, this request is to be received in writing by the Secretariat by this date.</w:t>
      </w:r>
      <w:bookmarkEnd w:id="0"/>
      <w:r w:rsidR="00DD7DCA">
        <w:rPr>
          <w:rFonts w:ascii="Century Gothic" w:hAnsi="Century Gothic" w:cs="Calibri"/>
          <w:bCs/>
          <w:sz w:val="18"/>
          <w:szCs w:val="18"/>
        </w:rPr>
        <w:t xml:space="preserve">  </w:t>
      </w:r>
    </w:p>
    <w:p w14:paraId="1BBA897B" w14:textId="77777777" w:rsidR="00F14D0C" w:rsidRDefault="00213CE5" w:rsidP="00F14D0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r w:rsidR="002072F4" w:rsidRPr="002072F4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application </w:t>
      </w:r>
      <w:r w:rsidR="002072F4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form</w:t>
      </w:r>
      <w:r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2072F4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</w:p>
    <w:p w14:paraId="5E390042" w14:textId="26A7563E" w:rsidR="00213CE5" w:rsidRDefault="001A43E1" w:rsidP="00F14D0C">
      <w:pPr>
        <w:rPr>
          <w:rFonts w:ascii="Century Gothic" w:hAnsi="Century Gothic" w:cs="Calibri"/>
          <w:sz w:val="18"/>
          <w:szCs w:val="18"/>
        </w:rPr>
      </w:pPr>
      <w:hyperlink w:anchor="criteria" w:history="1">
        <w:r>
          <w:rPr>
            <w:rFonts w:ascii="Century Gothic" w:hAnsi="Century Gothic" w:cs="Calibri"/>
            <w:sz w:val="18"/>
            <w:szCs w:val="18"/>
          </w:rPr>
          <w:t>Scholarship</w:t>
        </w:r>
        <w:r w:rsidR="00213CE5" w:rsidRPr="004029B7">
          <w:t xml:space="preserve"> </w:t>
        </w:r>
        <w:r w:rsidR="00213CE5" w:rsidRPr="001D367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EB70FB"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 w:rsidR="00EB70FB"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</w:p>
    <w:p w14:paraId="7CA4577F" w14:textId="47BD8E36" w:rsidR="00DD7DCA" w:rsidRDefault="00DD7DCA" w:rsidP="00F14D0C">
      <w:pPr>
        <w:rPr>
          <w:rFonts w:ascii="Century Gothic" w:hAnsi="Century Gothic" w:cs="Calibri"/>
          <w:sz w:val="18"/>
          <w:szCs w:val="18"/>
        </w:rPr>
      </w:pPr>
    </w:p>
    <w:p w14:paraId="4E0576D2" w14:textId="77777777" w:rsidR="00DD7DCA" w:rsidRPr="00EB70FB" w:rsidRDefault="00DD7DCA" w:rsidP="00F14D0C">
      <w:pPr>
        <w:rPr>
          <w:rFonts w:ascii="Century Gothic" w:hAnsi="Century Gothic" w:cs="Calibri"/>
          <w:sz w:val="18"/>
          <w:szCs w:val="18"/>
        </w:rPr>
      </w:pPr>
    </w:p>
    <w:p w14:paraId="4BCBD63E" w14:textId="77777777" w:rsidR="008C7F82" w:rsidRPr="008714B0" w:rsidRDefault="008C7F82" w:rsidP="008C7F82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ssessment of applications and announcement of scholarship winners</w:t>
      </w:r>
    </w:p>
    <w:p w14:paraId="65E6E26F" w14:textId="77777777" w:rsidR="00787258" w:rsidRPr="009E4E63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6589BB53" w14:textId="77777777" w:rsidR="00787D56" w:rsidRPr="00787D56" w:rsidRDefault="00787D56" w:rsidP="00787D56">
      <w:p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>r</w:t>
      </w:r>
      <w:r w:rsidRPr="00787D56">
        <w:rPr>
          <w:rFonts w:ascii="Century Gothic" w:hAnsi="Century Gothic" w:cs="Calibri"/>
          <w:sz w:val="18"/>
          <w:szCs w:val="18"/>
        </w:rPr>
        <w:t xml:space="preserve">eview </w:t>
      </w:r>
      <w:r>
        <w:rPr>
          <w:rFonts w:ascii="Century Gothic" w:hAnsi="Century Gothic" w:cs="Calibri"/>
          <w:sz w:val="18"/>
          <w:szCs w:val="18"/>
        </w:rPr>
        <w:t>p</w:t>
      </w:r>
      <w:r w:rsidRPr="00787D56">
        <w:rPr>
          <w:rFonts w:ascii="Century Gothic" w:hAnsi="Century Gothic" w:cs="Calibri"/>
          <w:sz w:val="18"/>
          <w:szCs w:val="18"/>
        </w:rPr>
        <w:t xml:space="preserve">anel </w:t>
      </w:r>
      <w:r>
        <w:rPr>
          <w:rFonts w:ascii="Century Gothic" w:hAnsi="Century Gothic" w:cs="Calibri"/>
          <w:sz w:val="18"/>
          <w:szCs w:val="18"/>
        </w:rPr>
        <w:t>will include</w:t>
      </w:r>
      <w:r w:rsidRPr="00787D56">
        <w:rPr>
          <w:rFonts w:ascii="Century Gothic" w:hAnsi="Century Gothic" w:cs="Calibri"/>
          <w:sz w:val="18"/>
          <w:szCs w:val="18"/>
        </w:rPr>
        <w:t xml:space="preserve"> the following members:</w:t>
      </w:r>
    </w:p>
    <w:p w14:paraId="6FE45AC8" w14:textId="5B334974" w:rsidR="00787D56" w:rsidRP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Chair, </w:t>
      </w:r>
      <w:r w:rsidR="008951E5">
        <w:rPr>
          <w:rFonts w:ascii="Century Gothic" w:hAnsi="Century Gothic" w:cs="Calibri"/>
          <w:sz w:val="18"/>
          <w:szCs w:val="18"/>
        </w:rPr>
        <w:t>Membership Services</w:t>
      </w:r>
      <w:r w:rsidR="008951E5" w:rsidRPr="00787D56">
        <w:rPr>
          <w:rFonts w:ascii="Century Gothic" w:hAnsi="Century Gothic" w:cs="Calibri"/>
          <w:sz w:val="18"/>
          <w:szCs w:val="18"/>
        </w:rPr>
        <w:t xml:space="preserve"> </w:t>
      </w:r>
      <w:r w:rsidRPr="00787D56">
        <w:rPr>
          <w:rFonts w:ascii="Century Gothic" w:hAnsi="Century Gothic" w:cs="Calibri"/>
          <w:sz w:val="18"/>
          <w:szCs w:val="18"/>
        </w:rPr>
        <w:t>Committee</w:t>
      </w:r>
    </w:p>
    <w:p w14:paraId="267B9F9F" w14:textId="0D7F09C5" w:rsidR="00787D56" w:rsidRPr="00787D56" w:rsidRDefault="008951E5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General Manager, TEFMA</w:t>
      </w:r>
    </w:p>
    <w:p w14:paraId="6FA75F11" w14:textId="157230DA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>A Past-President of TEFMA</w:t>
      </w:r>
      <w:r>
        <w:rPr>
          <w:rFonts w:ascii="Century Gothic" w:hAnsi="Century Gothic" w:cs="Calibri"/>
          <w:sz w:val="18"/>
          <w:szCs w:val="18"/>
        </w:rPr>
        <w:t>.</w:t>
      </w:r>
    </w:p>
    <w:p w14:paraId="776B9F4E" w14:textId="77777777" w:rsidR="00DD7DCA" w:rsidRPr="00787D56" w:rsidRDefault="00DD7DCA" w:rsidP="00DD7DCA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Additional panel members may be included at the discretion of the Education Committee Chair</w:t>
      </w:r>
    </w:p>
    <w:p w14:paraId="58C8E3A6" w14:textId="77777777" w:rsidR="00DD7DCA" w:rsidRPr="00787D56" w:rsidRDefault="00DD7DCA" w:rsidP="00DD7DC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C214E46" w14:textId="77777777" w:rsidR="0018301A" w:rsidRDefault="0018301A" w:rsidP="0018301A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Should the applicant be from the Chair, Membership Services Committee, the Chair, Education Services Committee will chair the review panel to avoid any potential conflicts of interests.</w:t>
      </w:r>
    </w:p>
    <w:p w14:paraId="02F6F3E2" w14:textId="40A63469" w:rsidR="00815418" w:rsidRPr="00A9211E" w:rsidRDefault="00815418" w:rsidP="008154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confidential and </w:t>
      </w:r>
      <w:r w:rsidR="00787D56">
        <w:rPr>
          <w:rFonts w:ascii="Century Gothic" w:hAnsi="Century Gothic" w:cs="Calibri"/>
          <w:sz w:val="18"/>
          <w:szCs w:val="18"/>
        </w:rPr>
        <w:t>TEFMA’s</w:t>
      </w:r>
      <w:r w:rsidRPr="00A9211E">
        <w:rPr>
          <w:rFonts w:ascii="Century Gothic" w:hAnsi="Century Gothic" w:cs="Calibri"/>
          <w:sz w:val="18"/>
          <w:szCs w:val="18"/>
        </w:rPr>
        <w:t xml:space="preserve"> decision </w:t>
      </w:r>
      <w:r w:rsidR="00787D56">
        <w:rPr>
          <w:rFonts w:ascii="Century Gothic" w:hAnsi="Century Gothic" w:cs="Calibri"/>
          <w:sz w:val="18"/>
          <w:szCs w:val="18"/>
        </w:rPr>
        <w:t>is</w:t>
      </w:r>
      <w:r w:rsidRPr="00A9211E">
        <w:rPr>
          <w:rFonts w:ascii="Century Gothic" w:hAnsi="Century Gothic" w:cs="Calibri"/>
          <w:sz w:val="18"/>
          <w:szCs w:val="18"/>
        </w:rPr>
        <w:t xml:space="preserve"> final.  No correspondence or appeal process will be entered into.</w:t>
      </w:r>
    </w:p>
    <w:p w14:paraId="56F6DD5F" w14:textId="77777777" w:rsidR="00031424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</w:p>
    <w:p w14:paraId="57976F29" w14:textId="77777777" w:rsidR="00787258" w:rsidRPr="00A9211E" w:rsidRDefault="00031424" w:rsidP="00787258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More than one </w:t>
      </w:r>
      <w:r w:rsidR="00787D56">
        <w:rPr>
          <w:rFonts w:ascii="Century Gothic" w:hAnsi="Century Gothic" w:cs="Calibri"/>
          <w:sz w:val="18"/>
          <w:szCs w:val="18"/>
        </w:rPr>
        <w:t>s</w:t>
      </w:r>
      <w:r w:rsidRPr="00031424">
        <w:rPr>
          <w:rFonts w:ascii="Century Gothic" w:hAnsi="Century Gothic" w:cs="Calibri"/>
          <w:sz w:val="18"/>
          <w:szCs w:val="18"/>
        </w:rPr>
        <w:t>cholarship can be awarded in any calendar year.</w:t>
      </w:r>
    </w:p>
    <w:p w14:paraId="11B91B0D" w14:textId="639B4B3A" w:rsidR="0032794E" w:rsidRDefault="0032794E" w:rsidP="0032794E">
      <w:pPr>
        <w:rPr>
          <w:rFonts w:ascii="Century Gothic" w:hAnsi="Century Gothic" w:cs="Calibri"/>
          <w:sz w:val="18"/>
          <w:szCs w:val="18"/>
        </w:rPr>
      </w:pPr>
      <w:bookmarkStart w:id="1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EA757C">
        <w:rPr>
          <w:rFonts w:ascii="Century Gothic" w:hAnsi="Century Gothic" w:cs="Calibri"/>
          <w:sz w:val="18"/>
          <w:szCs w:val="18"/>
        </w:rPr>
        <w:t xml:space="preserve">annual </w:t>
      </w:r>
      <w:r>
        <w:rPr>
          <w:rFonts w:ascii="Century Gothic" w:hAnsi="Century Gothic" w:cs="Calibri"/>
          <w:sz w:val="18"/>
          <w:szCs w:val="18"/>
        </w:rPr>
        <w:t xml:space="preserve">TEFMA Conference.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3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 xml:space="preserve">TEFMA </w:t>
        </w:r>
        <w:r w:rsidR="00DC4515">
          <w:rPr>
            <w:rStyle w:val="Hyperlink"/>
            <w:rFonts w:ascii="Century Gothic" w:hAnsi="Century Gothic" w:cs="Calibri"/>
            <w:sz w:val="18"/>
            <w:szCs w:val="18"/>
          </w:rPr>
          <w:t xml:space="preserve">Clever Campus </w:t>
        </w:r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Awards Dinner</w:t>
        </w:r>
      </w:hyperlink>
      <w:r>
        <w:rPr>
          <w:rFonts w:ascii="Century Gothic" w:hAnsi="Century Gothic" w:cs="Calibri"/>
          <w:sz w:val="18"/>
          <w:szCs w:val="18"/>
        </w:rPr>
        <w:t>, which forms part of the TEFMA Conference. 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1"/>
    </w:p>
    <w:p w14:paraId="2AB59BC4" w14:textId="77777777" w:rsidR="00815418" w:rsidRDefault="0081541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14257F94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7D9C0E47" w14:textId="58B61098" w:rsidR="00F14D0C" w:rsidRDefault="00F14D0C" w:rsidP="00F34674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 w:rsidR="008C7F82" w:rsidRPr="00154B41">
        <w:rPr>
          <w:rFonts w:ascii="Century Gothic" w:hAnsi="Century Gothic" w:cs="Calibri"/>
          <w:bCs/>
          <w:sz w:val="18"/>
          <w:szCs w:val="18"/>
        </w:rPr>
        <w:t>Conference</w:t>
      </w:r>
      <w:r w:rsidR="00031424" w:rsidRPr="00154B41">
        <w:rPr>
          <w:rFonts w:ascii="Century Gothic" w:hAnsi="Century Gothic" w:cs="Calibri"/>
          <w:bCs/>
          <w:sz w:val="18"/>
          <w:szCs w:val="18"/>
        </w:rPr>
        <w:t xml:space="preserve"> Scholarship</w:t>
      </w:r>
      <w:r w:rsidR="00031424" w:rsidRPr="002109F4">
        <w:rPr>
          <w:rFonts w:ascii="Century Gothic" w:hAnsi="Century Gothic" w:cs="Calibri"/>
          <w:sz w:val="18"/>
          <w:szCs w:val="18"/>
        </w:rPr>
        <w:t xml:space="preserve">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8B69C7">
        <w:rPr>
          <w:rFonts w:ascii="Century Gothic" w:hAnsi="Century Gothic" w:cs="Calibri"/>
          <w:sz w:val="18"/>
          <w:szCs w:val="18"/>
        </w:rPr>
        <w:t>individual</w:t>
      </w:r>
      <w:r w:rsidR="00F34674">
        <w:rPr>
          <w:rFonts w:ascii="Century Gothic" w:hAnsi="Century Gothic" w:cs="Calibri"/>
          <w:sz w:val="18"/>
          <w:szCs w:val="18"/>
        </w:rPr>
        <w:t>s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  <w:r w:rsidR="00787D56">
        <w:rPr>
          <w:rFonts w:ascii="Century Gothic" w:hAnsi="Century Gothic" w:cs="Calibri"/>
          <w:sz w:val="18"/>
          <w:szCs w:val="18"/>
        </w:rPr>
        <w:t>employed</w:t>
      </w:r>
      <w:r w:rsidR="00C42F87">
        <w:rPr>
          <w:rFonts w:ascii="Century Gothic" w:hAnsi="Century Gothic" w:cs="Calibri"/>
          <w:sz w:val="18"/>
          <w:szCs w:val="18"/>
        </w:rPr>
        <w:t xml:space="preserve"> </w:t>
      </w:r>
      <w:r w:rsidR="008B69C7">
        <w:rPr>
          <w:rFonts w:ascii="Century Gothic" w:hAnsi="Century Gothic" w:cs="Calibri"/>
          <w:sz w:val="18"/>
          <w:szCs w:val="18"/>
        </w:rPr>
        <w:t xml:space="preserve">in </w:t>
      </w:r>
      <w:r w:rsidR="00787D56">
        <w:rPr>
          <w:rFonts w:ascii="Century Gothic" w:hAnsi="Century Gothic" w:cs="Calibri"/>
          <w:sz w:val="18"/>
          <w:szCs w:val="18"/>
        </w:rPr>
        <w:t>the facilities</w:t>
      </w:r>
      <w:r w:rsidR="008B69C7">
        <w:rPr>
          <w:rFonts w:ascii="Century Gothic" w:hAnsi="Century Gothic" w:cs="Calibri"/>
          <w:sz w:val="18"/>
          <w:szCs w:val="18"/>
        </w:rPr>
        <w:t xml:space="preserve"> department 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787258">
        <w:rPr>
          <w:rFonts w:ascii="Century Gothic" w:hAnsi="Century Gothic" w:cs="Calibri"/>
          <w:sz w:val="18"/>
          <w:szCs w:val="18"/>
        </w:rPr>
        <w:t xml:space="preserve"> I</w:t>
      </w:r>
      <w:r w:rsidR="008B69C7">
        <w:rPr>
          <w:rFonts w:ascii="Century Gothic" w:hAnsi="Century Gothic" w:cs="Calibri"/>
          <w:sz w:val="18"/>
          <w:szCs w:val="18"/>
        </w:rPr>
        <w:t>nstitution</w:t>
      </w:r>
      <w:r w:rsidR="008C7F82" w:rsidRPr="00414B0C">
        <w:rPr>
          <w:rFonts w:ascii="Century Gothic" w:hAnsi="Century Gothic" w:cs="Calibri"/>
          <w:sz w:val="18"/>
          <w:szCs w:val="18"/>
        </w:rPr>
        <w:t>.</w:t>
      </w:r>
      <w:r w:rsidR="00446C84">
        <w:rPr>
          <w:rFonts w:ascii="Century Gothic" w:hAnsi="Century Gothic" w:cs="Calibri"/>
          <w:sz w:val="18"/>
          <w:szCs w:val="18"/>
        </w:rPr>
        <w:t xml:space="preserve"> </w:t>
      </w:r>
    </w:p>
    <w:p w14:paraId="66DCBEDD" w14:textId="77777777" w:rsidR="00D96126" w:rsidRPr="00031424" w:rsidRDefault="00D96126" w:rsidP="00D96126">
      <w:pPr>
        <w:rPr>
          <w:rFonts w:ascii="Century Gothic" w:hAnsi="Century Gothic" w:cs="Calibri"/>
          <w:sz w:val="18"/>
          <w:szCs w:val="18"/>
        </w:rPr>
      </w:pPr>
      <w:r w:rsidRPr="00D416F8">
        <w:rPr>
          <w:rFonts w:ascii="Century Gothic" w:hAnsi="Century Gothic" w:cs="Calibri"/>
          <w:sz w:val="18"/>
          <w:szCs w:val="18"/>
        </w:rPr>
        <w:t xml:space="preserve">The scholarship is available to all TEFMA Associate Members from middle management down. </w:t>
      </w:r>
    </w:p>
    <w:p w14:paraId="3D9314E7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Only one nomination per institution is permitted each year </w:t>
      </w:r>
      <w:r w:rsidR="00B11CCC">
        <w:rPr>
          <w:rFonts w:ascii="Century Gothic" w:hAnsi="Century Gothic" w:cs="Calibri"/>
          <w:sz w:val="18"/>
          <w:szCs w:val="18"/>
        </w:rPr>
        <w:t>for this</w:t>
      </w:r>
      <w:r w:rsidRPr="00031424">
        <w:rPr>
          <w:rFonts w:ascii="Century Gothic" w:hAnsi="Century Gothic" w:cs="Calibri"/>
          <w:sz w:val="18"/>
          <w:szCs w:val="18"/>
        </w:rPr>
        <w:t xml:space="preserve"> scholarship.</w:t>
      </w:r>
    </w:p>
    <w:p w14:paraId="4E95BBFB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Scholarships will normally be granted to an individual only once.</w:t>
      </w:r>
    </w:p>
    <w:p w14:paraId="615972C2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lastRenderedPageBreak/>
        <w:t xml:space="preserve">If the candidate is not already a member of TEFMA, then the host Institutional </w:t>
      </w:r>
      <w:r w:rsidR="00787D56">
        <w:rPr>
          <w:rFonts w:ascii="Century Gothic" w:hAnsi="Century Gothic" w:cs="Calibri"/>
          <w:sz w:val="18"/>
          <w:szCs w:val="18"/>
        </w:rPr>
        <w:t>M</w:t>
      </w:r>
      <w:r w:rsidRPr="00031424">
        <w:rPr>
          <w:rFonts w:ascii="Century Gothic" w:hAnsi="Century Gothic" w:cs="Calibri"/>
          <w:sz w:val="18"/>
          <w:szCs w:val="18"/>
        </w:rPr>
        <w:t>ember is to arrange for the candidate to become a member of TEFMA.</w:t>
      </w:r>
    </w:p>
    <w:p w14:paraId="3F946FDE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 applicants may be required to undertake an interview.</w:t>
      </w:r>
    </w:p>
    <w:p w14:paraId="3C9466FF" w14:textId="77777777" w:rsidR="00683065" w:rsidRDefault="00683065" w:rsidP="00A45B20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24402C31" w14:textId="77777777" w:rsidR="00A45B20" w:rsidRDefault="003E58B8" w:rsidP="00A45B20">
      <w:pPr>
        <w:rPr>
          <w:rFonts w:ascii="Century Gothic" w:hAnsi="Century Gothic" w:cs="Calibri"/>
          <w:sz w:val="18"/>
          <w:szCs w:val="18"/>
        </w:rPr>
      </w:pPr>
      <w:bookmarkStart w:id="2" w:name="criteria"/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Conference</w:t>
      </w:r>
      <w:r w:rsidR="00031424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Scholarship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bookmarkEnd w:id="2"/>
    <w:p w14:paraId="4CEC0853" w14:textId="77777777" w:rsidR="00787258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787258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but are not intended to be exhaustive.   </w:t>
      </w:r>
    </w:p>
    <w:p w14:paraId="16083EA8" w14:textId="77777777" w:rsidR="00FA7EFA" w:rsidRPr="00787258" w:rsidRDefault="00FA7EFA" w:rsidP="00787258">
      <w:pPr>
        <w:rPr>
          <w:rFonts w:ascii="Century Gothic" w:hAnsi="Century Gothic" w:cs="Calibri"/>
          <w:sz w:val="18"/>
          <w:szCs w:val="18"/>
        </w:rPr>
      </w:pPr>
    </w:p>
    <w:p w14:paraId="55587917" w14:textId="77777777" w:rsidR="00377930" w:rsidRPr="00654618" w:rsidRDefault="00377930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>Professional development</w:t>
      </w:r>
    </w:p>
    <w:p w14:paraId="3E2A3AD3" w14:textId="77777777" w:rsidR="00377930" w:rsidRPr="0015121B" w:rsidRDefault="0015121B" w:rsidP="00377930">
      <w:pPr>
        <w:rPr>
          <w:rFonts w:ascii="Century Gothic" w:hAnsi="Century Gothic" w:cs="Calibri"/>
          <w:sz w:val="18"/>
          <w:szCs w:val="18"/>
        </w:rPr>
      </w:pPr>
      <w:r w:rsidRPr="0015121B">
        <w:rPr>
          <w:rFonts w:ascii="Century Gothic" w:hAnsi="Century Gothic" w:cs="Calibri"/>
          <w:sz w:val="18"/>
          <w:szCs w:val="18"/>
        </w:rPr>
        <w:t>Applicants should d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escribe how </w:t>
      </w:r>
      <w:r w:rsidR="00377930" w:rsidRPr="002109F4">
        <w:rPr>
          <w:rFonts w:ascii="Century Gothic" w:hAnsi="Century Gothic" w:cs="Calibri"/>
          <w:sz w:val="18"/>
          <w:szCs w:val="18"/>
        </w:rPr>
        <w:t xml:space="preserve">the </w:t>
      </w:r>
      <w:r w:rsidR="003E58B8" w:rsidRPr="00154B41">
        <w:rPr>
          <w:rFonts w:ascii="Century Gothic" w:hAnsi="Century Gothic" w:cs="Calibri"/>
          <w:sz w:val="18"/>
          <w:szCs w:val="18"/>
        </w:rPr>
        <w:t>Conference</w:t>
      </w:r>
      <w:r w:rsidR="00377930" w:rsidRPr="00154B41">
        <w:rPr>
          <w:rFonts w:ascii="Century Gothic" w:hAnsi="Century Gothic" w:cs="Calibri"/>
          <w:sz w:val="18"/>
          <w:szCs w:val="18"/>
        </w:rPr>
        <w:t xml:space="preserve"> Scholarship</w:t>
      </w:r>
      <w:r w:rsidR="00377930" w:rsidRPr="002109F4">
        <w:rPr>
          <w:rFonts w:ascii="Century Gothic" w:hAnsi="Century Gothic" w:cs="Calibri"/>
          <w:sz w:val="18"/>
          <w:szCs w:val="18"/>
        </w:rPr>
        <w:t xml:space="preserve"> 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will assist </w:t>
      </w:r>
      <w:r>
        <w:rPr>
          <w:rFonts w:ascii="Century Gothic" w:hAnsi="Century Gothic" w:cs="Calibri"/>
          <w:sz w:val="18"/>
          <w:szCs w:val="18"/>
        </w:rPr>
        <w:t>them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 in broadening </w:t>
      </w:r>
      <w:r>
        <w:rPr>
          <w:rFonts w:ascii="Century Gothic" w:hAnsi="Century Gothic" w:cs="Calibri"/>
          <w:sz w:val="18"/>
          <w:szCs w:val="18"/>
        </w:rPr>
        <w:t>their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 knowledge of tertiary facilities management</w:t>
      </w:r>
      <w:r>
        <w:rPr>
          <w:rFonts w:ascii="Century Gothic" w:hAnsi="Century Gothic" w:cs="Calibri"/>
          <w:sz w:val="18"/>
          <w:szCs w:val="18"/>
        </w:rPr>
        <w:t>.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 </w:t>
      </w:r>
    </w:p>
    <w:p w14:paraId="751F97D3" w14:textId="77777777" w:rsidR="00BE728B" w:rsidRPr="0015121B" w:rsidRDefault="0015121B" w:rsidP="00BE728B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E</w:t>
      </w:r>
      <w:r w:rsidR="00377930" w:rsidRPr="0015121B">
        <w:rPr>
          <w:rFonts w:ascii="Century Gothic" w:hAnsi="Century Gothic" w:cs="Calibri"/>
          <w:sz w:val="18"/>
          <w:szCs w:val="18"/>
        </w:rPr>
        <w:t>vidence of your developing professionalism</w:t>
      </w:r>
      <w:r>
        <w:rPr>
          <w:rFonts w:ascii="Century Gothic" w:hAnsi="Century Gothic" w:cs="Calibri"/>
          <w:sz w:val="18"/>
          <w:szCs w:val="18"/>
        </w:rPr>
        <w:t xml:space="preserve"> within the sector should be included</w:t>
      </w:r>
      <w:r w:rsidR="00377930" w:rsidRPr="0015121B">
        <w:rPr>
          <w:rFonts w:ascii="Century Gothic" w:hAnsi="Century Gothic" w:cs="Calibri"/>
          <w:sz w:val="18"/>
          <w:szCs w:val="18"/>
        </w:rPr>
        <w:t>, and the potential for you to increase the positive impact you can make in property and/or facilities management in your institution.</w:t>
      </w:r>
      <w:r w:rsidR="00377930" w:rsidRPr="00EE3900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 Your application </w:t>
      </w:r>
      <w:r w:rsidRPr="0015121B">
        <w:rPr>
          <w:rFonts w:ascii="Century Gothic" w:hAnsi="Century Gothic" w:cs="Calibri"/>
          <w:sz w:val="18"/>
          <w:szCs w:val="18"/>
        </w:rPr>
        <w:t>should d</w:t>
      </w:r>
      <w:r w:rsidR="00BE728B" w:rsidRPr="0015121B">
        <w:rPr>
          <w:rFonts w:ascii="Century Gothic" w:hAnsi="Century Gothic" w:cs="Calibri"/>
          <w:sz w:val="18"/>
          <w:szCs w:val="18"/>
        </w:rPr>
        <w:t xml:space="preserve">emonstrate how the scholarship will benefit </w:t>
      </w:r>
      <w:r>
        <w:rPr>
          <w:rFonts w:ascii="Century Gothic" w:hAnsi="Century Gothic" w:cs="Calibri"/>
          <w:sz w:val="18"/>
          <w:szCs w:val="18"/>
        </w:rPr>
        <w:t xml:space="preserve">both </w:t>
      </w:r>
      <w:r w:rsidR="00BE728B" w:rsidRPr="0015121B">
        <w:rPr>
          <w:rFonts w:ascii="Century Gothic" w:hAnsi="Century Gothic" w:cs="Calibri"/>
          <w:sz w:val="18"/>
          <w:szCs w:val="18"/>
        </w:rPr>
        <w:t xml:space="preserve">you and your Institution.  </w:t>
      </w:r>
    </w:p>
    <w:p w14:paraId="58107E6D" w14:textId="77777777" w:rsidR="00377930" w:rsidRDefault="0015121B" w:rsidP="0037793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Your application should d</w:t>
      </w:r>
      <w:r w:rsidR="00BE728B" w:rsidRPr="0015121B">
        <w:rPr>
          <w:rFonts w:ascii="Century Gothic" w:hAnsi="Century Gothic" w:cs="Calibri"/>
          <w:sz w:val="18"/>
          <w:szCs w:val="18"/>
        </w:rPr>
        <w:t>emonstrate the value you will get from attendance at the conference and visits to other higher education institutions in the area</w:t>
      </w:r>
      <w:r w:rsidR="007654E9" w:rsidRPr="0015121B">
        <w:rPr>
          <w:rFonts w:ascii="Century Gothic" w:hAnsi="Century Gothic" w:cs="Calibri"/>
          <w:sz w:val="18"/>
          <w:szCs w:val="18"/>
        </w:rPr>
        <w:t xml:space="preserve">, and how this knowledge will be passed on to your </w:t>
      </w:r>
      <w:r w:rsidR="00866597" w:rsidRPr="0015121B">
        <w:rPr>
          <w:rFonts w:ascii="Century Gothic" w:hAnsi="Century Gothic" w:cs="Calibri"/>
          <w:sz w:val="18"/>
          <w:szCs w:val="18"/>
        </w:rPr>
        <w:t>organisa</w:t>
      </w:r>
      <w:r w:rsidR="007654E9" w:rsidRPr="0015121B">
        <w:rPr>
          <w:rFonts w:ascii="Century Gothic" w:hAnsi="Century Gothic" w:cs="Calibri"/>
          <w:sz w:val="18"/>
          <w:szCs w:val="18"/>
        </w:rPr>
        <w:t>tion</w:t>
      </w:r>
      <w:r w:rsidR="00D748DB">
        <w:rPr>
          <w:rFonts w:ascii="Century Gothic" w:hAnsi="Century Gothic" w:cs="Calibri"/>
          <w:sz w:val="18"/>
          <w:szCs w:val="18"/>
        </w:rPr>
        <w:t>.</w:t>
      </w:r>
    </w:p>
    <w:p w14:paraId="0BCEF058" w14:textId="77777777" w:rsidR="0015121B" w:rsidRDefault="0015121B" w:rsidP="00377930">
      <w:pPr>
        <w:rPr>
          <w:rFonts w:ascii="Century Gothic" w:hAnsi="Century Gothic" w:cs="Calibri"/>
          <w:sz w:val="18"/>
          <w:szCs w:val="18"/>
        </w:rPr>
      </w:pPr>
    </w:p>
    <w:p w14:paraId="1CE72428" w14:textId="77777777" w:rsidR="00377930" w:rsidRPr="008F22BD" w:rsidRDefault="009A4D1E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>Interpersonal</w:t>
      </w:r>
      <w:r w:rsidR="00BE728B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FA7EFA">
        <w:rPr>
          <w:rFonts w:ascii="Century Gothic" w:hAnsi="Century Gothic" w:cs="Calibri"/>
          <w:color w:val="4472C4" w:themeColor="accent5"/>
          <w:sz w:val="18"/>
          <w:szCs w:val="18"/>
        </w:rPr>
        <w:t xml:space="preserve">skills </w:t>
      </w:r>
      <w:r w:rsidR="00BE728B">
        <w:rPr>
          <w:rFonts w:ascii="Century Gothic" w:hAnsi="Century Gothic" w:cs="Calibri"/>
          <w:color w:val="4472C4" w:themeColor="accent5"/>
          <w:sz w:val="18"/>
          <w:szCs w:val="18"/>
        </w:rPr>
        <w:t>development</w:t>
      </w:r>
    </w:p>
    <w:p w14:paraId="6A62D13E" w14:textId="77777777" w:rsidR="0015121B" w:rsidRPr="0015121B" w:rsidRDefault="0015121B" w:rsidP="0015121B">
      <w:pPr>
        <w:rPr>
          <w:rFonts w:ascii="Century Gothic" w:hAnsi="Century Gothic" w:cs="Calibri"/>
          <w:sz w:val="18"/>
          <w:szCs w:val="18"/>
        </w:rPr>
      </w:pPr>
      <w:r w:rsidRPr="0015121B">
        <w:rPr>
          <w:rFonts w:ascii="Century Gothic" w:hAnsi="Century Gothic" w:cs="Calibri"/>
          <w:sz w:val="18"/>
          <w:szCs w:val="18"/>
        </w:rPr>
        <w:t xml:space="preserve">Applications should demonstrate that the applicant is developing leadership </w:t>
      </w:r>
      <w:r>
        <w:rPr>
          <w:rFonts w:ascii="Century Gothic" w:hAnsi="Century Gothic" w:cs="Calibri"/>
          <w:sz w:val="18"/>
          <w:szCs w:val="18"/>
        </w:rPr>
        <w:t xml:space="preserve">and representation </w:t>
      </w:r>
      <w:r w:rsidRPr="0015121B">
        <w:rPr>
          <w:rFonts w:ascii="Century Gothic" w:hAnsi="Century Gothic" w:cs="Calibri"/>
          <w:sz w:val="18"/>
          <w:szCs w:val="18"/>
        </w:rPr>
        <w:t xml:space="preserve">skills in </w:t>
      </w:r>
      <w:r>
        <w:rPr>
          <w:rFonts w:ascii="Century Gothic" w:hAnsi="Century Gothic" w:cs="Calibri"/>
          <w:sz w:val="18"/>
          <w:szCs w:val="18"/>
        </w:rPr>
        <w:t>their</w:t>
      </w:r>
      <w:r w:rsidRPr="0015121B">
        <w:rPr>
          <w:rFonts w:ascii="Century Gothic" w:hAnsi="Century Gothic" w:cs="Calibri"/>
          <w:sz w:val="18"/>
          <w:szCs w:val="18"/>
        </w:rPr>
        <w:t xml:space="preserve"> current role, and should provide examples of:</w:t>
      </w:r>
    </w:p>
    <w:p w14:paraId="6C0238FF" w14:textId="77777777" w:rsidR="00377930" w:rsidRDefault="0015121B" w:rsidP="0015121B">
      <w:pPr>
        <w:pStyle w:val="ListParagraph"/>
        <w:numPr>
          <w:ilvl w:val="0"/>
          <w:numId w:val="23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 workplace task or situation where you showed strong leadership, recognized as such by your peers and/or supervisor.  </w:t>
      </w:r>
      <w:r w:rsidR="00BE728B" w:rsidRPr="0015121B">
        <w:rPr>
          <w:rFonts w:ascii="Century Gothic" w:hAnsi="Century Gothic" w:cs="Calibri"/>
          <w:sz w:val="18"/>
          <w:szCs w:val="18"/>
        </w:rPr>
        <w:t xml:space="preserve"> Describe the attributes you needed to </w:t>
      </w:r>
      <w:r>
        <w:rPr>
          <w:rFonts w:ascii="Century Gothic" w:hAnsi="Century Gothic" w:cs="Calibri"/>
          <w:sz w:val="18"/>
          <w:szCs w:val="18"/>
        </w:rPr>
        <w:t>perform this role successfully.</w:t>
      </w:r>
    </w:p>
    <w:p w14:paraId="2C518A0C" w14:textId="77777777" w:rsidR="0015121B" w:rsidRPr="0015121B" w:rsidRDefault="0015121B" w:rsidP="0015121B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4F29A821" w14:textId="77777777" w:rsidR="0015121B" w:rsidRDefault="0015121B" w:rsidP="0015121B">
      <w:pPr>
        <w:pStyle w:val="ListParagraph"/>
        <w:numPr>
          <w:ilvl w:val="0"/>
          <w:numId w:val="23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Pr="0015121B">
        <w:rPr>
          <w:rFonts w:ascii="Century Gothic" w:hAnsi="Century Gothic" w:cs="Calibri"/>
          <w:sz w:val="18"/>
          <w:szCs w:val="18"/>
        </w:rPr>
        <w:t xml:space="preserve"> time when you were required to show strong relationship management in a work situation.  Describe the attributes you needed to perform this role successfully. </w:t>
      </w:r>
    </w:p>
    <w:p w14:paraId="0C23D58E" w14:textId="77777777" w:rsidR="0015121B" w:rsidRPr="0015121B" w:rsidRDefault="0015121B" w:rsidP="0015121B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5C45AB6" w14:textId="77777777" w:rsidR="00BE728B" w:rsidRDefault="0015121B" w:rsidP="0015121B">
      <w:pPr>
        <w:pStyle w:val="ListParagraph"/>
        <w:numPr>
          <w:ilvl w:val="0"/>
          <w:numId w:val="23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="00BE728B" w:rsidRPr="0015121B">
        <w:rPr>
          <w:rFonts w:ascii="Century Gothic" w:hAnsi="Century Gothic" w:cs="Calibri"/>
          <w:sz w:val="18"/>
          <w:szCs w:val="18"/>
        </w:rPr>
        <w:t xml:space="preserve"> situation</w:t>
      </w:r>
      <w:r w:rsidR="00377930" w:rsidRPr="0015121B">
        <w:rPr>
          <w:rFonts w:ascii="Century Gothic" w:hAnsi="Century Gothic" w:cs="Calibri"/>
          <w:sz w:val="18"/>
          <w:szCs w:val="18"/>
        </w:rPr>
        <w:t xml:space="preserve"> where you represented your </w:t>
      </w:r>
      <w:proofErr w:type="gramStart"/>
      <w:r w:rsidR="00377930" w:rsidRPr="0015121B">
        <w:rPr>
          <w:rFonts w:ascii="Century Gothic" w:hAnsi="Century Gothic" w:cs="Calibri"/>
          <w:sz w:val="18"/>
          <w:szCs w:val="18"/>
        </w:rPr>
        <w:t>Department</w:t>
      </w:r>
      <w:proofErr w:type="gramEnd"/>
      <w:r w:rsidR="00377930" w:rsidRPr="0015121B">
        <w:rPr>
          <w:rFonts w:ascii="Century Gothic" w:hAnsi="Century Gothic" w:cs="Calibri"/>
          <w:sz w:val="18"/>
          <w:szCs w:val="18"/>
        </w:rPr>
        <w:t xml:space="preserve"> or Institution at a senior level.</w:t>
      </w:r>
      <w:r w:rsidR="00377930" w:rsidRPr="0015121B">
        <w:rPr>
          <w:rFonts w:ascii="Calibri" w:hAnsi="Calibri" w:cs="Calibri"/>
        </w:rPr>
        <w:t xml:space="preserve">   </w:t>
      </w:r>
      <w:r w:rsidR="00BE728B" w:rsidRPr="0015121B">
        <w:rPr>
          <w:rFonts w:ascii="Century Gothic" w:hAnsi="Century Gothic" w:cs="Calibri"/>
          <w:sz w:val="18"/>
          <w:szCs w:val="18"/>
        </w:rPr>
        <w:t xml:space="preserve">Describe the attributes you needed to perform this role successfully. </w:t>
      </w:r>
    </w:p>
    <w:p w14:paraId="68D8E5CF" w14:textId="77777777" w:rsidR="00D748DB" w:rsidRPr="00BE728B" w:rsidRDefault="00D748DB" w:rsidP="00BE728B">
      <w:pPr>
        <w:rPr>
          <w:rFonts w:ascii="Century Gothic" w:hAnsi="Century Gothic" w:cs="Calibri"/>
          <w:sz w:val="18"/>
          <w:szCs w:val="18"/>
          <w:highlight w:val="yellow"/>
        </w:rPr>
      </w:pPr>
    </w:p>
    <w:p w14:paraId="63F53367" w14:textId="77777777" w:rsidR="00377930" w:rsidRPr="00654618" w:rsidRDefault="00FA7EFA" w:rsidP="00377930">
      <w:pPr>
        <w:pStyle w:val="ListParagraph"/>
        <w:numPr>
          <w:ilvl w:val="0"/>
          <w:numId w:val="14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TEFMA </w:t>
      </w:r>
      <w:r w:rsidR="00377930">
        <w:rPr>
          <w:rFonts w:ascii="Century Gothic" w:hAnsi="Century Gothic" w:cs="Calibri"/>
          <w:color w:val="4472C4" w:themeColor="accent5"/>
          <w:sz w:val="18"/>
          <w:szCs w:val="18"/>
        </w:rPr>
        <w:t>Participation</w:t>
      </w:r>
    </w:p>
    <w:p w14:paraId="50C1E443" w14:textId="77777777" w:rsidR="0015121B" w:rsidRDefault="0015121B" w:rsidP="0015121B">
      <w:pPr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Applications should demonstrate that the applicant has a continuing interest in TEFMA </w:t>
      </w:r>
      <w:r>
        <w:rPr>
          <w:rFonts w:ascii="Century Gothic" w:hAnsi="Century Gothic" w:cs="Calibri"/>
          <w:sz w:val="18"/>
          <w:szCs w:val="18"/>
        </w:rPr>
        <w:t xml:space="preserve">and appreciates the value of </w:t>
      </w:r>
      <w:r w:rsidRPr="00903CFF">
        <w:rPr>
          <w:rFonts w:ascii="Century Gothic" w:hAnsi="Century Gothic" w:cs="Calibri"/>
          <w:sz w:val="18"/>
          <w:szCs w:val="18"/>
        </w:rPr>
        <w:t>participating</w:t>
      </w:r>
      <w:r>
        <w:rPr>
          <w:rFonts w:ascii="Century Gothic" w:hAnsi="Century Gothic" w:cs="Calibri"/>
          <w:sz w:val="18"/>
          <w:szCs w:val="18"/>
        </w:rPr>
        <w:t xml:space="preserve"> in TEFMA activities.  </w:t>
      </w:r>
    </w:p>
    <w:p w14:paraId="395EC31E" w14:textId="77777777" w:rsidR="0015121B" w:rsidRPr="00903CFF" w:rsidRDefault="0015121B" w:rsidP="0015121B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>Applicants should d</w:t>
      </w:r>
      <w:r w:rsidRPr="00903CFF">
        <w:rPr>
          <w:rFonts w:ascii="Century Gothic" w:hAnsi="Century Gothic" w:cs="Calibri"/>
          <w:sz w:val="18"/>
          <w:szCs w:val="18"/>
        </w:rPr>
        <w:t xml:space="preserve">emonstrate </w:t>
      </w:r>
      <w:r>
        <w:rPr>
          <w:rFonts w:ascii="Century Gothic" w:hAnsi="Century Gothic" w:cs="Calibri"/>
          <w:sz w:val="18"/>
          <w:szCs w:val="18"/>
        </w:rPr>
        <w:t>their</w:t>
      </w:r>
      <w:r w:rsidRPr="00903CFF">
        <w:rPr>
          <w:rFonts w:ascii="Century Gothic" w:hAnsi="Century Gothic" w:cs="Calibri"/>
          <w:sz w:val="18"/>
          <w:szCs w:val="18"/>
        </w:rPr>
        <w:t xml:space="preserve"> knowledge of the mission and workings of TEFMA</w:t>
      </w:r>
      <w:r>
        <w:rPr>
          <w:rFonts w:ascii="Century Gothic" w:hAnsi="Century Gothic" w:cs="Calibri"/>
          <w:sz w:val="18"/>
          <w:szCs w:val="18"/>
        </w:rPr>
        <w:t xml:space="preserve"> by referencing </w:t>
      </w:r>
      <w:r w:rsidRPr="00903CFF">
        <w:rPr>
          <w:rFonts w:ascii="Century Gothic" w:hAnsi="Century Gothic" w:cs="Calibri"/>
          <w:sz w:val="18"/>
          <w:szCs w:val="18"/>
        </w:rPr>
        <w:t>some or all of the following:</w:t>
      </w:r>
    </w:p>
    <w:p w14:paraId="03703B81" w14:textId="77777777" w:rsidR="0015121B" w:rsidRPr="00903CFF" w:rsidRDefault="0015121B" w:rsidP="0015121B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Active participation you may have had with TEFMA in the past.</w:t>
      </w:r>
    </w:p>
    <w:p w14:paraId="03A78308" w14:textId="77777777" w:rsidR="0015121B" w:rsidRPr="00903CFF" w:rsidRDefault="0015121B" w:rsidP="0015121B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4C5A821A" w14:textId="77777777" w:rsidR="0015121B" w:rsidRPr="00903CFF" w:rsidRDefault="0015121B" w:rsidP="0015121B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Recent understanding you have developed about the activities of TEFMA.</w:t>
      </w:r>
    </w:p>
    <w:p w14:paraId="473E0220" w14:textId="77777777" w:rsidR="0015121B" w:rsidRPr="00903CFF" w:rsidRDefault="0015121B" w:rsidP="0015121B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0E467EF" w14:textId="77777777" w:rsidR="0015121B" w:rsidRDefault="0015121B" w:rsidP="0015121B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Ways in which you </w:t>
      </w:r>
      <w:r>
        <w:rPr>
          <w:rFonts w:ascii="Century Gothic" w:hAnsi="Century Gothic" w:cs="Calibri"/>
          <w:sz w:val="18"/>
          <w:szCs w:val="18"/>
        </w:rPr>
        <w:t>would be interested in</w:t>
      </w:r>
      <w:r w:rsidRPr="00903CFF">
        <w:rPr>
          <w:rFonts w:ascii="Century Gothic" w:hAnsi="Century Gothic" w:cs="Calibri"/>
          <w:sz w:val="18"/>
          <w:szCs w:val="18"/>
        </w:rPr>
        <w:t xml:space="preserve"> contribut</w:t>
      </w:r>
      <w:r>
        <w:rPr>
          <w:rFonts w:ascii="Century Gothic" w:hAnsi="Century Gothic" w:cs="Calibri"/>
          <w:sz w:val="18"/>
          <w:szCs w:val="18"/>
        </w:rPr>
        <w:t>ing</w:t>
      </w:r>
      <w:r w:rsidRPr="00903CFF">
        <w:rPr>
          <w:rFonts w:ascii="Century Gothic" w:hAnsi="Century Gothic" w:cs="Calibri"/>
          <w:sz w:val="18"/>
          <w:szCs w:val="18"/>
        </w:rPr>
        <w:t xml:space="preserve"> to TEFMA in the future.   </w:t>
      </w:r>
    </w:p>
    <w:p w14:paraId="4573FB4A" w14:textId="77777777" w:rsidR="0015121B" w:rsidRPr="00903CFF" w:rsidRDefault="0015121B" w:rsidP="0015121B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D7C19F5" w14:textId="77777777" w:rsidR="0015121B" w:rsidRPr="00903CFF" w:rsidRDefault="0015121B" w:rsidP="0015121B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Suggestions with respect to future activities that TEFMA could undertake to expand its work in the higher education property and facilities management sector. </w:t>
      </w:r>
    </w:p>
    <w:p w14:paraId="2C8E308C" w14:textId="77777777" w:rsidR="0015121B" w:rsidRPr="00903CFF" w:rsidRDefault="0015121B" w:rsidP="0015121B">
      <w:pPr>
        <w:pStyle w:val="ListParagraph"/>
        <w:spacing w:line="256" w:lineRule="auto"/>
        <w:rPr>
          <w:rFonts w:ascii="Calibri" w:hAnsi="Calibri" w:cs="Calibri"/>
        </w:rPr>
      </w:pPr>
    </w:p>
    <w:p w14:paraId="65E94299" w14:textId="77777777" w:rsidR="00D416F8" w:rsidRPr="008714B0" w:rsidRDefault="00D416F8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40ACDC52" w14:textId="77777777" w:rsidR="00683065" w:rsidRPr="008714B0" w:rsidRDefault="00683065" w:rsidP="00683065">
      <w:pPr>
        <w:spacing w:after="120"/>
        <w:rPr>
          <w:rFonts w:ascii="Century Gothic" w:hAnsi="Century Gothic" w:cs="Calibri"/>
          <w:color w:val="44546A" w:themeColor="text2"/>
          <w:sz w:val="24"/>
          <w:szCs w:val="24"/>
        </w:rPr>
      </w:pPr>
      <w:r w:rsidRPr="008714B0">
        <w:rPr>
          <w:rFonts w:ascii="Century Gothic" w:hAnsi="Century Gothic" w:cs="Calibri"/>
          <w:color w:val="44546A" w:themeColor="text2"/>
          <w:sz w:val="24"/>
          <w:szCs w:val="24"/>
        </w:rPr>
        <w:t>Instructions</w:t>
      </w:r>
    </w:p>
    <w:p w14:paraId="428D0F7A" w14:textId="77777777" w:rsidR="00683065" w:rsidRDefault="00683065" w:rsidP="00683065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 xml:space="preserve">To be considered for this </w:t>
      </w:r>
      <w:r>
        <w:rPr>
          <w:rFonts w:ascii="Century Gothic" w:hAnsi="Century Gothic" w:cs="Calibri"/>
          <w:sz w:val="18"/>
          <w:szCs w:val="18"/>
        </w:rPr>
        <w:t>scholarship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3897A56B" w14:textId="77777777" w:rsidR="00683065" w:rsidRPr="008714B0" w:rsidRDefault="00683065" w:rsidP="00683065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r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>application form</w:t>
      </w:r>
      <w:r w:rsidRPr="00655CC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2CB1DB81" w14:textId="77777777" w:rsidR="00683065" w:rsidRDefault="00683065" w:rsidP="00683065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>
        <w:rPr>
          <w:rFonts w:ascii="Century Gothic" w:hAnsi="Century Gothic" w:cs="Calibri"/>
          <w:sz w:val="18"/>
          <w:szCs w:val="18"/>
        </w:rPr>
        <w:t>(if any).</w:t>
      </w:r>
    </w:p>
    <w:p w14:paraId="3E3EB157" w14:textId="77777777" w:rsidR="00683065" w:rsidRDefault="00683065" w:rsidP="00683065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>be made available should the review panel choose to make a</w:t>
      </w:r>
      <w:r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06262968" w14:textId="77777777" w:rsidR="00683065" w:rsidRPr="008714B0" w:rsidRDefault="00683065" w:rsidP="00683065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010F233F" w14:textId="77777777" w:rsidR="00683065" w:rsidRPr="008714B0" w:rsidRDefault="00683065" w:rsidP="00683065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3CC7DEA9" w14:textId="77777777" w:rsidR="00683065" w:rsidRPr="00487594" w:rsidRDefault="00683065" w:rsidP="00683065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AB5CAC4" w14:textId="77777777" w:rsidR="00683065" w:rsidRPr="00925652" w:rsidRDefault="00683065" w:rsidP="00683065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</w:t>
      </w:r>
      <w:r>
        <w:rPr>
          <w:rFonts w:ascii="Century Gothic" w:hAnsi="Century Gothic" w:cstheme="minorHAnsi"/>
          <w:sz w:val="18"/>
          <w:szCs w:val="18"/>
        </w:rPr>
        <w:t xml:space="preserve"> and</w:t>
      </w:r>
      <w:r w:rsidRPr="00925652">
        <w:rPr>
          <w:rFonts w:ascii="Century Gothic" w:hAnsi="Century Gothic" w:cstheme="minorHAnsi"/>
          <w:sz w:val="18"/>
          <w:szCs w:val="18"/>
        </w:rPr>
        <w:t xml:space="preserve"> must be accompanied by a written statement that the required time and </w:t>
      </w:r>
      <w:r>
        <w:rPr>
          <w:rFonts w:ascii="Century Gothic" w:hAnsi="Century Gothic" w:cstheme="minorHAnsi"/>
          <w:sz w:val="18"/>
          <w:szCs w:val="18"/>
        </w:rPr>
        <w:t xml:space="preserve">any </w:t>
      </w:r>
      <w:r w:rsidRPr="00925652">
        <w:rPr>
          <w:rFonts w:ascii="Century Gothic" w:hAnsi="Century Gothic" w:cstheme="minorHAnsi"/>
          <w:sz w:val="18"/>
          <w:szCs w:val="18"/>
        </w:rPr>
        <w:t xml:space="preserve">additional </w:t>
      </w:r>
      <w:proofErr w:type="gramStart"/>
      <w:r w:rsidRPr="00925652">
        <w:rPr>
          <w:rFonts w:ascii="Century Gothic" w:hAnsi="Century Gothic" w:cstheme="minorHAnsi"/>
          <w:sz w:val="18"/>
          <w:szCs w:val="18"/>
        </w:rPr>
        <w:t xml:space="preserve">funding </w:t>
      </w:r>
      <w:r>
        <w:rPr>
          <w:rFonts w:ascii="Century Gothic" w:hAnsi="Century Gothic" w:cstheme="minorHAnsi"/>
          <w:sz w:val="18"/>
          <w:szCs w:val="18"/>
        </w:rPr>
        <w:t xml:space="preserve"> if</w:t>
      </w:r>
      <w:proofErr w:type="gramEnd"/>
      <w:r>
        <w:rPr>
          <w:rFonts w:ascii="Century Gothic" w:hAnsi="Century Gothic" w:cstheme="minorHAnsi"/>
          <w:sz w:val="18"/>
          <w:szCs w:val="18"/>
        </w:rPr>
        <w:t xml:space="preserve"> needed </w:t>
      </w:r>
      <w:r w:rsidRPr="00925652">
        <w:rPr>
          <w:rFonts w:ascii="Century Gothic" w:hAnsi="Century Gothic" w:cstheme="minorHAnsi"/>
          <w:sz w:val="18"/>
          <w:szCs w:val="18"/>
        </w:rPr>
        <w:t>will be provided. </w:t>
      </w:r>
    </w:p>
    <w:p w14:paraId="0B30B08D" w14:textId="77777777" w:rsidR="00683065" w:rsidRPr="00925652" w:rsidRDefault="00683065" w:rsidP="00683065">
      <w:pPr>
        <w:pStyle w:val="ListParagraph"/>
        <w:rPr>
          <w:rFonts w:ascii="Century Gothic" w:hAnsi="Century Gothic" w:cstheme="minorHAnsi"/>
          <w:sz w:val="18"/>
          <w:szCs w:val="18"/>
        </w:rPr>
      </w:pPr>
    </w:p>
    <w:p w14:paraId="069B1E22" w14:textId="5738F139" w:rsidR="00683065" w:rsidRPr="00E15D32" w:rsidRDefault="00683065" w:rsidP="00E80304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E15D32">
        <w:rPr>
          <w:rFonts w:ascii="Century Gothic" w:hAnsi="Century Gothic" w:cstheme="minorHAnsi"/>
          <w:sz w:val="18"/>
          <w:szCs w:val="18"/>
          <w:u w:val="single"/>
        </w:rPr>
        <w:t>Applications must be submitted online</w:t>
      </w:r>
      <w:r w:rsidRPr="00E15D32">
        <w:rPr>
          <w:rFonts w:ascii="Century Gothic" w:hAnsi="Century Gothic" w:cstheme="minorHAnsi"/>
          <w:sz w:val="18"/>
          <w:szCs w:val="18"/>
        </w:rPr>
        <w:t xml:space="preserve"> via </w:t>
      </w:r>
      <w:r w:rsidR="00003DE3" w:rsidRPr="00E15D32">
        <w:rPr>
          <w:rFonts w:ascii="Century Gothic" w:hAnsi="Century Gothic" w:cstheme="minorHAnsi"/>
          <w:sz w:val="18"/>
          <w:szCs w:val="18"/>
        </w:rPr>
        <w:t xml:space="preserve">the </w:t>
      </w:r>
      <w:hyperlink r:id="rId14" w:history="1">
        <w:r w:rsidR="00003DE3" w:rsidRPr="00C131F0">
          <w:rPr>
            <w:rStyle w:val="Hyperlink"/>
            <w:rFonts w:ascii="Century Gothic" w:hAnsi="Century Gothic" w:cstheme="minorHAnsi"/>
            <w:sz w:val="18"/>
            <w:szCs w:val="18"/>
          </w:rPr>
          <w:t>Online Submission Portal</w:t>
        </w:r>
        <w:r w:rsidR="00C131F0" w:rsidRPr="00C131F0">
          <w:rPr>
            <w:rStyle w:val="Hyperlink"/>
            <w:rFonts w:ascii="Century Gothic" w:hAnsi="Century Gothic" w:cstheme="minorHAnsi"/>
            <w:sz w:val="18"/>
            <w:szCs w:val="18"/>
          </w:rPr>
          <w:t>.</w:t>
        </w:r>
      </w:hyperlink>
      <w:r w:rsidR="00E15D32">
        <w:br/>
      </w:r>
    </w:p>
    <w:p w14:paraId="07DFC503" w14:textId="4FDE8D40" w:rsidR="00683065" w:rsidRDefault="00683065" w:rsidP="00683065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YOURSURNAME_SCHOLARSHIPNAME_datesubmitted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i.e. SMITH_CONFERENCE_15.</w:t>
      </w:r>
      <w:r w:rsidR="00175742">
        <w:rPr>
          <w:rFonts w:ascii="Century Gothic" w:hAnsi="Century Gothic" w:cs="Calibri"/>
          <w:sz w:val="18"/>
          <w:szCs w:val="18"/>
        </w:rPr>
        <w:t>05.2</w:t>
      </w:r>
      <w:r w:rsidR="00A1080F">
        <w:rPr>
          <w:rFonts w:ascii="Century Gothic" w:hAnsi="Century Gothic" w:cs="Calibri"/>
          <w:sz w:val="18"/>
          <w:szCs w:val="18"/>
        </w:rPr>
        <w:t>2</w:t>
      </w:r>
      <w:r w:rsidR="00DD7DCA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Word or PDF is acceptable. </w:t>
      </w:r>
    </w:p>
    <w:p w14:paraId="2E95C295" w14:textId="77777777" w:rsidR="00683065" w:rsidRPr="003D4ACD" w:rsidRDefault="00683065" w:rsidP="00683065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42569456" w14:textId="77777777" w:rsidR="00683065" w:rsidRDefault="00683065" w:rsidP="00683065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>YOURNAME_SCHOLARSHIP NAME_Attachment A or Attachment B i.e. i.e. SMITH_</w:t>
      </w:r>
      <w:r>
        <w:rPr>
          <w:rFonts w:ascii="Century Gothic" w:hAnsi="Century Gothic" w:cs="Calibri"/>
          <w:sz w:val="18"/>
          <w:szCs w:val="18"/>
        </w:rPr>
        <w:t>CONFERENCE</w:t>
      </w:r>
      <w:r w:rsidRPr="003D4ACD">
        <w:rPr>
          <w:rFonts w:ascii="Century Gothic" w:hAnsi="Century Gothic" w:cs="Calibri"/>
          <w:sz w:val="18"/>
          <w:szCs w:val="18"/>
        </w:rPr>
        <w:t>_ATTACHMENT A</w:t>
      </w:r>
    </w:p>
    <w:p w14:paraId="0E8588A7" w14:textId="77777777" w:rsidR="00683065" w:rsidRPr="003210CC" w:rsidRDefault="00683065" w:rsidP="00683065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2583B998" w14:textId="4973D41C" w:rsidR="00DD7DCA" w:rsidRPr="00DD7DCA" w:rsidRDefault="00683065" w:rsidP="00DD7DCA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scholarship, you will receive an automatic email within 24 hours.  If you do not receive an email, please email the TEFMA Secretariat: </w:t>
      </w:r>
      <w:hyperlink r:id="rId15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  <w:r w:rsidR="00DD7DCA">
        <w:rPr>
          <w:rFonts w:ascii="Century Gothic" w:hAnsi="Century Gothic" w:cs="Calibri"/>
          <w:sz w:val="18"/>
          <w:szCs w:val="18"/>
        </w:rPr>
        <w:br/>
      </w:r>
    </w:p>
    <w:p w14:paraId="74D71C1C" w14:textId="47406CF8" w:rsidR="00DD7DCA" w:rsidRPr="0032794E" w:rsidRDefault="0032794E" w:rsidP="001F7A8C">
      <w:pPr>
        <w:pStyle w:val="ListParagraph"/>
        <w:numPr>
          <w:ilvl w:val="0"/>
          <w:numId w:val="5"/>
        </w:num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32794E">
        <w:rPr>
          <w:rFonts w:ascii="Century Gothic" w:hAnsi="Century Gothic"/>
          <w:sz w:val="18"/>
          <w:szCs w:val="18"/>
        </w:rPr>
        <w:t xml:space="preserve">Applications are due by </w:t>
      </w:r>
      <w:r w:rsidRPr="0032794E">
        <w:rPr>
          <w:rFonts w:ascii="Century Gothic" w:hAnsi="Century Gothic" w:cs="Calibri"/>
          <w:b/>
          <w:sz w:val="18"/>
          <w:szCs w:val="18"/>
        </w:rPr>
        <w:t xml:space="preserve">5pm AEST on </w:t>
      </w:r>
      <w:r w:rsidR="002109F4">
        <w:rPr>
          <w:rFonts w:ascii="Century Gothic" w:hAnsi="Century Gothic" w:cs="Calibri"/>
          <w:b/>
          <w:sz w:val="18"/>
          <w:szCs w:val="18"/>
        </w:rPr>
        <w:t>the closing date on the TEFMA website,</w:t>
      </w:r>
      <w:r w:rsidRPr="0032794E">
        <w:rPr>
          <w:rFonts w:ascii="Century Gothic" w:hAnsi="Century Gothic" w:cs="Calibri"/>
          <w:bCs/>
          <w:sz w:val="18"/>
          <w:szCs w:val="18"/>
        </w:rPr>
        <w:t xml:space="preserve"> unless otherwise agreed</w:t>
      </w:r>
      <w:r w:rsidRPr="0032794E">
        <w:rPr>
          <w:rFonts w:ascii="Century Gothic" w:hAnsi="Century Gothic" w:cs="Calibri"/>
          <w:b/>
          <w:sz w:val="18"/>
          <w:szCs w:val="18"/>
        </w:rPr>
        <w:t>.</w:t>
      </w:r>
      <w:r w:rsidRPr="0032794E">
        <w:rPr>
          <w:rFonts w:ascii="Century Gothic" w:hAnsi="Century Gothic" w:cs="Calibri"/>
          <w:sz w:val="18"/>
          <w:szCs w:val="18"/>
        </w:rPr>
        <w:t xml:space="preserve">  Please contact the TEFMA Secretariat on +61 2 9431 8692 or </w:t>
      </w:r>
      <w:hyperlink r:id="rId16" w:history="1">
        <w:r w:rsidRPr="0032794E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Pr="0032794E">
        <w:rPr>
          <w:rFonts w:ascii="Century Gothic" w:hAnsi="Century Gothic" w:cs="Calibri"/>
          <w:sz w:val="18"/>
          <w:szCs w:val="18"/>
        </w:rPr>
        <w:t xml:space="preserve"> with any queries.</w:t>
      </w:r>
      <w:r w:rsidR="00DD7DCA" w:rsidRPr="0032794E">
        <w:rPr>
          <w:rFonts w:ascii="Century Gothic" w:hAnsi="Century Gothic" w:cs="Calibri"/>
          <w:color w:val="C45911" w:themeColor="accent2" w:themeShade="BF"/>
          <w:sz w:val="24"/>
          <w:szCs w:val="24"/>
        </w:rPr>
        <w:br w:type="page"/>
      </w:r>
    </w:p>
    <w:p w14:paraId="4F91E7D9" w14:textId="77777777" w:rsidR="00683065" w:rsidRDefault="00683065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B5E46FE" w14:textId="77777777" w:rsidR="00D416F8" w:rsidRPr="008714B0" w:rsidRDefault="00D416F8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6AD682F8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</w:p>
    <w:p w14:paraId="426B584F" w14:textId="77777777" w:rsidR="00D416F8" w:rsidRPr="00170281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2B279E0D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particular </w:t>
      </w:r>
      <w:r>
        <w:rPr>
          <w:rFonts w:ascii="Century Gothic" w:hAnsi="Century Gothic" w:cs="Calibri"/>
          <w:sz w:val="18"/>
          <w:szCs w:val="18"/>
        </w:rPr>
        <w:t xml:space="preserve">characteristics,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29E719E9" w14:textId="77777777" w:rsidR="00D416F8" w:rsidRPr="00170281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>
        <w:rPr>
          <w:rFonts w:ascii="Century Gothic" w:hAnsi="Century Gothic" w:cs="Calibri"/>
          <w:sz w:val="18"/>
          <w:szCs w:val="18"/>
        </w:rPr>
        <w:t xml:space="preserve">scholarship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21D9DA89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>
        <w:rPr>
          <w:rFonts w:ascii="Century Gothic" w:hAnsi="Century Gothic" w:cs="Calibri"/>
          <w:sz w:val="18"/>
          <w:szCs w:val="18"/>
        </w:rPr>
        <w:t xml:space="preserve">to clearly identify the suitability of your application for consideration as winner of the scholarship.  </w:t>
      </w:r>
    </w:p>
    <w:p w14:paraId="3DA179E9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criteria you should </w:t>
      </w:r>
      <w:r>
        <w:rPr>
          <w:rFonts w:ascii="Century Gothic" w:hAnsi="Century Gothic" w:cs="Calibri"/>
          <w:sz w:val="18"/>
          <w:szCs w:val="18"/>
        </w:rPr>
        <w:t>look for things to highlight 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</w:p>
    <w:p w14:paraId="76CEA5B3" w14:textId="77777777" w:rsidR="00D416F8" w:rsidRPr="00170281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0DF6EA5F" w14:textId="77777777" w:rsidR="00E65AE8" w:rsidRDefault="00E65AE8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5489FD3A" w14:textId="361464D0" w:rsidR="00E65AE8" w:rsidRDefault="00E65AE8" w:rsidP="00E65AE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 Reimbursement</w:t>
      </w:r>
    </w:p>
    <w:p w14:paraId="57E7D367" w14:textId="2B712AD3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 xml:space="preserve">Accommodation and registration for the TEFMA Conference is arranged by the TEFMA Office. TEFMA can be contacted at </w:t>
      </w:r>
      <w:hyperlink r:id="rId17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events@tefma.com</w:t>
        </w:r>
      </w:hyperlink>
      <w:r>
        <w:rPr>
          <w:rFonts w:ascii="Century Gothic" w:hAnsi="Century Gothic" w:cs="Calibri"/>
          <w:sz w:val="18"/>
          <w:szCs w:val="18"/>
        </w:rPr>
        <w:t xml:space="preserve">, </w:t>
      </w:r>
      <w:r w:rsidRPr="00E65AE8">
        <w:rPr>
          <w:rFonts w:ascii="Century Gothic" w:hAnsi="Century Gothic" w:cs="Calibri"/>
          <w:sz w:val="18"/>
          <w:szCs w:val="18"/>
        </w:rPr>
        <w:t xml:space="preserve"> please include </w:t>
      </w:r>
      <w:hyperlink r:id="rId18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</w:t>
      </w:r>
      <w:r w:rsidRPr="00E65AE8">
        <w:rPr>
          <w:rFonts w:ascii="Century Gothic" w:hAnsi="Century Gothic" w:cs="Calibri"/>
          <w:sz w:val="18"/>
          <w:szCs w:val="18"/>
        </w:rPr>
        <w:t xml:space="preserve">in the correspondence. </w:t>
      </w:r>
    </w:p>
    <w:p w14:paraId="73A5EC0F" w14:textId="45766A3F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 xml:space="preserve">Additional expenses, such as airfares, meals, and transfers, are reimbursed by TEFMA. Recipients must submit an invoice from their Institution to the TEFMA Office at </w:t>
      </w:r>
      <w:hyperlink r:id="rId19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3F5DECE4" w14:textId="77777777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All invoices must be accompanied by supporting materials that relate to the expenses.</w:t>
      </w:r>
    </w:p>
    <w:p w14:paraId="21D8B147" w14:textId="77777777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 xml:space="preserve">Invoices are to be in Australian dollars and addressed to: </w:t>
      </w:r>
    </w:p>
    <w:p w14:paraId="1115B9B4" w14:textId="77777777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Tertiary Education Facilities Management Association</w:t>
      </w:r>
    </w:p>
    <w:p w14:paraId="0981D7C1" w14:textId="77777777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ABN: 63 415 598 574</w:t>
      </w:r>
    </w:p>
    <w:p w14:paraId="52E7C990" w14:textId="6F996323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PO Box 576</w:t>
      </w:r>
      <w:r>
        <w:rPr>
          <w:rFonts w:ascii="Century Gothic" w:hAnsi="Century Gothic" w:cs="Calibri"/>
          <w:sz w:val="18"/>
          <w:szCs w:val="18"/>
        </w:rPr>
        <w:t xml:space="preserve">, </w:t>
      </w:r>
      <w:proofErr w:type="spellStart"/>
      <w:r w:rsidRPr="00E65AE8">
        <w:rPr>
          <w:rFonts w:ascii="Century Gothic" w:hAnsi="Century Gothic" w:cs="Calibri"/>
          <w:sz w:val="18"/>
          <w:szCs w:val="18"/>
        </w:rPr>
        <w:t>Crows</w:t>
      </w:r>
      <w:proofErr w:type="spellEnd"/>
      <w:r w:rsidRPr="00E65AE8">
        <w:rPr>
          <w:rFonts w:ascii="Century Gothic" w:hAnsi="Century Gothic" w:cs="Calibri"/>
          <w:sz w:val="18"/>
          <w:szCs w:val="18"/>
        </w:rPr>
        <w:t xml:space="preserve"> Nest, NSW, 1585</w:t>
      </w:r>
      <w:r>
        <w:rPr>
          <w:rFonts w:ascii="Century Gothic" w:hAnsi="Century Gothic" w:cs="Calibri"/>
          <w:sz w:val="18"/>
          <w:szCs w:val="18"/>
        </w:rPr>
        <w:t xml:space="preserve">, </w:t>
      </w:r>
      <w:r w:rsidRPr="00E65AE8">
        <w:rPr>
          <w:rFonts w:ascii="Century Gothic" w:hAnsi="Century Gothic" w:cs="Calibri"/>
          <w:sz w:val="18"/>
          <w:szCs w:val="18"/>
        </w:rPr>
        <w:t>Australia</w:t>
      </w:r>
    </w:p>
    <w:p w14:paraId="212C7421" w14:textId="77777777" w:rsidR="00E65AE8" w:rsidRPr="00E65AE8" w:rsidRDefault="00E65AE8" w:rsidP="00E65AE8">
      <w:pPr>
        <w:rPr>
          <w:rFonts w:ascii="Century Gothic" w:hAnsi="Century Gothic" w:cs="Calibri"/>
          <w:sz w:val="18"/>
          <w:szCs w:val="18"/>
        </w:rPr>
      </w:pPr>
      <w:r w:rsidRPr="00E65AE8">
        <w:rPr>
          <w:rFonts w:ascii="Century Gothic" w:hAnsi="Century Gothic" w:cs="Calibri"/>
          <w:sz w:val="18"/>
          <w:szCs w:val="18"/>
        </w:rPr>
        <w:t>Phone: +61 2 9431 8692 Email: info@tefma.com</w:t>
      </w:r>
    </w:p>
    <w:p w14:paraId="70B7BDDC" w14:textId="4F799606" w:rsidR="00E65AE8" w:rsidRDefault="00E65AE8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  <w:sectPr w:rsidR="00E65AE8" w:rsidSect="00683065">
          <w:headerReference w:type="default" r:id="rId20"/>
          <w:footerReference w:type="default" r:id="rId21"/>
          <w:headerReference w:type="first" r:id="rId22"/>
          <w:pgSz w:w="16838" w:h="11906" w:orient="landscape"/>
          <w:pgMar w:top="1276" w:right="1440" w:bottom="1440" w:left="1440" w:header="708" w:footer="708" w:gutter="0"/>
          <w:cols w:space="708"/>
          <w:titlePg/>
          <w:docGrid w:linePitch="360"/>
        </w:sectPr>
      </w:pPr>
    </w:p>
    <w:p w14:paraId="6DC74E8A" w14:textId="2FA10640" w:rsidR="00DA3A2E" w:rsidRPr="00DA3A2E" w:rsidRDefault="00DA3A2E" w:rsidP="00DA3A2E">
      <w:pPr>
        <w:ind w:left="-851" w:right="-755"/>
        <w:rPr>
          <w:rFonts w:ascii="Century Gothic" w:hAnsi="Century Gothic" w:cs="Calibri"/>
          <w:color w:val="FF0000"/>
          <w:sz w:val="24"/>
          <w:szCs w:val="24"/>
        </w:rPr>
      </w:pPr>
      <w:r w:rsidRPr="00DA3A2E">
        <w:rPr>
          <w:rFonts w:ascii="Century Gothic" w:hAnsi="Century Gothic" w:cs="Calibri"/>
          <w:b/>
          <w:bCs/>
          <w:color w:val="FF0000"/>
          <w:sz w:val="24"/>
          <w:szCs w:val="24"/>
        </w:rPr>
        <w:lastRenderedPageBreak/>
        <w:t>NOTE:</w:t>
      </w:r>
      <w:r w:rsidRPr="00DA3A2E">
        <w:rPr>
          <w:rFonts w:ascii="Century Gothic" w:hAnsi="Century Gothic" w:cs="Calibri"/>
          <w:color w:val="FF0000"/>
          <w:sz w:val="24"/>
          <w:szCs w:val="24"/>
        </w:rPr>
        <w:t xml:space="preserve"> Please delete this text and all previous pages prior to submitting this Application Form</w:t>
      </w:r>
    </w:p>
    <w:p w14:paraId="53FB883F" w14:textId="77777777" w:rsidR="00D416F8" w:rsidRDefault="00D416F8" w:rsidP="00D416F8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TEFMA Conference Scholarship A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form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</w:p>
    <w:p w14:paraId="73A6C54E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</w:t>
      </w:r>
      <w:r w:rsidRPr="00447598">
        <w:rPr>
          <w:rFonts w:ascii="Century Gothic" w:hAnsi="Century Gothic" w:cs="Calibri"/>
          <w:sz w:val="18"/>
          <w:szCs w:val="18"/>
        </w:rPr>
        <w:t xml:space="preserve">icants should </w:t>
      </w:r>
      <w:r>
        <w:rPr>
          <w:rFonts w:ascii="Century Gothic" w:hAnsi="Century Gothic" w:cs="Calibri"/>
          <w:sz w:val="18"/>
          <w:szCs w:val="18"/>
        </w:rPr>
        <w:t>address</w:t>
      </w:r>
      <w:r w:rsidRPr="00447598">
        <w:rPr>
          <w:rFonts w:ascii="Century Gothic" w:hAnsi="Century Gothic" w:cs="Calibri"/>
          <w:sz w:val="18"/>
          <w:szCs w:val="18"/>
        </w:rPr>
        <w:t xml:space="preserve"> all sections </w:t>
      </w:r>
      <w:r>
        <w:rPr>
          <w:rFonts w:ascii="Century Gothic" w:hAnsi="Century Gothic" w:cs="Calibri"/>
          <w:sz w:val="18"/>
          <w:szCs w:val="18"/>
        </w:rPr>
        <w:t>1 – 6 in this form.</w:t>
      </w:r>
    </w:p>
    <w:p w14:paraId="5FEC3B2B" w14:textId="77777777" w:rsidR="00D416F8" w:rsidRPr="00C51558" w:rsidRDefault="00D416F8" w:rsidP="00D416F8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04A6C7F3" w14:textId="77777777" w:rsidR="00D416F8" w:rsidRPr="004029B7" w:rsidRDefault="00D416F8" w:rsidP="00D416F8">
      <w:pPr>
        <w:rPr>
          <w:rFonts w:ascii="Century Gothic" w:hAnsi="Century Gothic" w:cs="Calibri"/>
          <w:sz w:val="18"/>
          <w:szCs w:val="18"/>
        </w:rPr>
      </w:pPr>
    </w:p>
    <w:p w14:paraId="0D517B44" w14:textId="77777777" w:rsidR="00D416F8" w:rsidRPr="004029B7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09F285D8" w14:textId="77777777" w:rsidR="00D416F8" w:rsidRPr="004029B7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9"/>
        <w:gridCol w:w="5287"/>
      </w:tblGrid>
      <w:tr w:rsidR="00D416F8" w:rsidRPr="00803D9A" w14:paraId="36C04768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8057467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44F7174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46912C3F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9803993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72D793F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15995584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A5B35DE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82E5C58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61992DA8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6726F9D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F309886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66583940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D416F8" w:rsidRPr="00803D9A" w14:paraId="29FD9688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C7964F7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82336E3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75F0AB10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084A0BF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B1781D8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4FDD4018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D416F8" w:rsidRPr="00803D9A" w14:paraId="08C65154" w14:textId="77777777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CDF768E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14:paraId="13D3F53D" w14:textId="77777777" w:rsidR="00D416F8" w:rsidRPr="00B11CCC" w:rsidRDefault="00D416F8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573DBDC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3AF5EDA4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B2AC527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72DA4780" w14:textId="77777777" w:rsidR="00D416F8" w:rsidRPr="004029B7" w:rsidRDefault="00D416F8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07BDEB73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7AA750A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14:paraId="3158A68C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0FA1F41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68DC4A7" w14:textId="77777777" w:rsidR="00D416F8" w:rsidRPr="004029B7" w:rsidRDefault="00D416F8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6CB38305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BFE57C6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779F4DD" w14:textId="77777777" w:rsidR="00D416F8" w:rsidRPr="004029B7" w:rsidRDefault="00D416F8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803D9A" w14:paraId="252E342C" w14:textId="77777777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DB6549F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6D930B4" w14:textId="77777777" w:rsidR="00D416F8" w:rsidRPr="004029B7" w:rsidRDefault="00D416F8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78943A19" w14:textId="77777777" w:rsidR="007119DC" w:rsidRDefault="007119DC" w:rsidP="00D416F8">
      <w:pPr>
        <w:rPr>
          <w:rFonts w:ascii="Century Gothic" w:hAnsi="Century Gothic" w:cs="Calibri"/>
          <w:sz w:val="18"/>
          <w:szCs w:val="18"/>
        </w:rPr>
      </w:pPr>
    </w:p>
    <w:p w14:paraId="6985C12C" w14:textId="77777777" w:rsidR="007119DC" w:rsidRDefault="007119DC" w:rsidP="007119DC">
      <w:r>
        <w:br w:type="page"/>
      </w:r>
    </w:p>
    <w:p w14:paraId="4B50AAFF" w14:textId="77777777" w:rsidR="00D416F8" w:rsidRPr="00654618" w:rsidRDefault="00D416F8" w:rsidP="00D416F8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lastRenderedPageBreak/>
        <w:t>Summary</w:t>
      </w:r>
    </w:p>
    <w:p w14:paraId="70BCD5B2" w14:textId="77777777" w:rsidR="00D416F8" w:rsidRPr="00654618" w:rsidRDefault="00D416F8" w:rsidP="00D416F8">
      <w:pPr>
        <w:rPr>
          <w:rFonts w:ascii="Century Gothic" w:hAnsi="Century Gothic" w:cs="Calibri"/>
          <w:sz w:val="18"/>
          <w:szCs w:val="18"/>
        </w:rPr>
      </w:pPr>
    </w:p>
    <w:p w14:paraId="175EFE6F" w14:textId="1E54BCD3" w:rsidR="00D416F8" w:rsidRPr="0065461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943DB">
        <w:rPr>
          <w:rFonts w:ascii="Century Gothic" w:hAnsi="Century Gothic" w:cs="Calibri"/>
          <w:sz w:val="18"/>
          <w:szCs w:val="18"/>
        </w:rPr>
        <w:t xml:space="preserve">Provide a brief summary (no more than 250 words) of the key aspects of your application for the </w:t>
      </w:r>
      <w:r w:rsidRPr="008943DB">
        <w:rPr>
          <w:rFonts w:ascii="Century Gothic" w:hAnsi="Century Gothic" w:cs="Calibri"/>
          <w:b/>
          <w:color w:val="4472C4" w:themeColor="accent5"/>
          <w:sz w:val="18"/>
          <w:szCs w:val="18"/>
        </w:rPr>
        <w:t>Conference Scholarship</w:t>
      </w:r>
      <w:r w:rsidR="00DD7DCA">
        <w:rPr>
          <w:rFonts w:ascii="Century Gothic" w:hAnsi="Century Gothic" w:cs="Calibri"/>
          <w:sz w:val="18"/>
          <w:szCs w:val="18"/>
        </w:rPr>
        <w:t>.</w:t>
      </w:r>
      <w:r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D416F8" w:rsidRPr="004029B7" w14:paraId="1C21F522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253AA0A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4EAF0092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AB5D10F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5DC5D42B" w14:textId="77777777" w:rsidR="00D416F8" w:rsidRPr="00654618" w:rsidRDefault="00D416F8" w:rsidP="008F165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9696604" w14:textId="77777777" w:rsidR="00D416F8" w:rsidRPr="00654618" w:rsidRDefault="00D416F8" w:rsidP="008F165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Institutional visits</w:t>
      </w:r>
      <w:r w:rsidRPr="00654618">
        <w:rPr>
          <w:rFonts w:ascii="Century Gothic" w:hAnsi="Century Gothic" w:cs="Calibri"/>
          <w:color w:val="4472C4" w:themeColor="accent5"/>
        </w:rPr>
        <w:t xml:space="preserve"> </w:t>
      </w:r>
    </w:p>
    <w:p w14:paraId="2B7B6C9D" w14:textId="77777777" w:rsidR="00D416F8" w:rsidRPr="00654618" w:rsidRDefault="00D416F8" w:rsidP="008F165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9028F9D" w14:textId="60086E85" w:rsidR="00D416F8" w:rsidRPr="008943DB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943DB">
        <w:rPr>
          <w:rFonts w:ascii="Century Gothic" w:hAnsi="Century Gothic" w:cs="Calibri"/>
          <w:sz w:val="18"/>
          <w:szCs w:val="18"/>
        </w:rPr>
        <w:t xml:space="preserve">Provide a brief summary (no more than 250 words) noting the institutions you would propose to visit after the conference, and why you have selected them, should you be awarded the </w:t>
      </w:r>
      <w:r w:rsidRPr="008943DB">
        <w:rPr>
          <w:rFonts w:ascii="Century Gothic" w:hAnsi="Century Gothic" w:cs="Calibri"/>
          <w:b/>
          <w:color w:val="4472C4" w:themeColor="accent5"/>
          <w:sz w:val="18"/>
          <w:szCs w:val="18"/>
        </w:rPr>
        <w:t>Conference Scholarship</w:t>
      </w:r>
      <w:r w:rsidRPr="008943DB">
        <w:rPr>
          <w:rFonts w:ascii="Century Gothic" w:hAnsi="Century Gothic" w:cs="Calibri"/>
          <w:sz w:val="18"/>
          <w:szCs w:val="18"/>
        </w:rPr>
        <w:t xml:space="preserve">.  </w:t>
      </w:r>
    </w:p>
    <w:p w14:paraId="324C45F0" w14:textId="77777777" w:rsidR="00D416F8" w:rsidRPr="008943DB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943DB">
        <w:rPr>
          <w:rFonts w:ascii="Century Gothic" w:hAnsi="Century Gothic" w:cs="Calibri"/>
          <w:sz w:val="18"/>
          <w:szCs w:val="18"/>
        </w:rPr>
        <w:t xml:space="preserve">OR </w:t>
      </w:r>
    </w:p>
    <w:p w14:paraId="3323E21A" w14:textId="77777777" w:rsidR="00D416F8" w:rsidRPr="0065461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943DB">
        <w:rPr>
          <w:rFonts w:ascii="Century Gothic" w:hAnsi="Century Gothic" w:cs="Calibri"/>
          <w:sz w:val="18"/>
          <w:szCs w:val="18"/>
        </w:rPr>
        <w:t>Provide your summary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D416F8" w:rsidRPr="004029B7" w14:paraId="439195C9" w14:textId="7777777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2A5D817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2F5F9943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1876DF2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432C14B1" w14:textId="77777777" w:rsidR="00D416F8" w:rsidRDefault="00D416F8" w:rsidP="008F165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D2292FC" w14:textId="77777777" w:rsidR="00D416F8" w:rsidRPr="008F22BD" w:rsidRDefault="00D416F8" w:rsidP="008F165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14:paraId="026D885F" w14:textId="77777777" w:rsidR="00D416F8" w:rsidRPr="008F22BD" w:rsidRDefault="00D416F8" w:rsidP="008F165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F15482E" w14:textId="77777777" w:rsidR="00D416F8" w:rsidRPr="008F22BD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 to all scholarship criteria, with a maximum of 500 words for</w:t>
      </w:r>
      <w:bookmarkStart w:id="3" w:name="application"/>
      <w:bookmarkEnd w:id="3"/>
      <w:r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14:paraId="2E7ED1E0" w14:textId="77777777" w:rsidR="00D416F8" w:rsidRPr="008F22BD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the criteria.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35"/>
        <w:gridCol w:w="4731"/>
      </w:tblGrid>
      <w:tr w:rsidR="00D416F8" w:rsidRPr="00F045D9" w14:paraId="352768D3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2463B97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B68F90D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D416F8" w:rsidRPr="00F045D9" w14:paraId="24645EC7" w14:textId="77777777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3ED3F4B" w14:textId="77777777" w:rsidR="00D416F8" w:rsidRPr="007654E9" w:rsidRDefault="00D416F8" w:rsidP="00D416F8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7654E9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14:paraId="7FA1F583" w14:textId="77777777" w:rsidR="00D416F8" w:rsidRPr="0015121B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Applicants should describe how the </w:t>
            </w:r>
            <w:r w:rsidRPr="00154B41">
              <w:rPr>
                <w:rFonts w:ascii="Century Gothic" w:hAnsi="Century Gothic" w:cs="Calibri"/>
                <w:bCs/>
                <w:sz w:val="18"/>
                <w:szCs w:val="18"/>
              </w:rPr>
              <w:t>Conference Scholarship</w:t>
            </w:r>
            <w:r w:rsidRPr="002109F4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will assist </w:t>
            </w:r>
            <w:r>
              <w:rPr>
                <w:rFonts w:ascii="Century Gothic" w:hAnsi="Century Gothic" w:cs="Calibri"/>
                <w:sz w:val="18"/>
                <w:szCs w:val="18"/>
              </w:rPr>
              <w:t>them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in broadening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knowledge of tertiary facilities management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14:paraId="0354978F" w14:textId="6743854B" w:rsidR="00D416F8" w:rsidRPr="0015121B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E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>vidence of your developing professionalism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within the sector should be included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>, and the potential for you to increase the positive impact you can make in property</w:t>
            </w:r>
            <w:r w:rsidR="002109F4">
              <w:rPr>
                <w:rFonts w:ascii="Century Gothic" w:hAnsi="Century Gothic" w:cs="Calibri"/>
                <w:sz w:val="18"/>
                <w:szCs w:val="18"/>
              </w:rPr>
              <w:t>, sustainability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and/or facilities management in your institution.</w:t>
            </w:r>
            <w:r w:rsidRPr="00EE3900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 Your application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should demonstrate how the scholarship will benefit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both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you and your Institution.  </w:t>
            </w:r>
          </w:p>
          <w:p w14:paraId="5F46EAE4" w14:textId="77777777" w:rsidR="00D416F8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Your application should d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emonstrate the value you will get from attendance at the conference and visits to other higher education institutions in the area, and how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lastRenderedPageBreak/>
              <w:t>this knowledge will be passed on to your organisation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3EAE1189" w14:textId="77777777" w:rsidR="00D416F8" w:rsidRPr="00654618" w:rsidRDefault="00D416F8" w:rsidP="005A5086">
            <w:pPr>
              <w:rPr>
                <w:rFonts w:ascii="Century Gothic" w:hAnsi="Century Gothic" w:cs="Calibri"/>
                <w:color w:val="4472C4" w:themeColor="accent5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36E3840B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514D7A94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</w:rPr>
            </w:pPr>
          </w:p>
        </w:tc>
      </w:tr>
      <w:tr w:rsidR="00D416F8" w:rsidRPr="00F045D9" w14:paraId="25C390AB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994B80F" w14:textId="77777777" w:rsidR="00D416F8" w:rsidRPr="008F22BD" w:rsidRDefault="00D416F8" w:rsidP="00D416F8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Interpersonal skills development</w:t>
            </w:r>
          </w:p>
          <w:p w14:paraId="1965E108" w14:textId="77777777" w:rsidR="00D416F8" w:rsidRPr="0015121B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is developing leadership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representation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skills in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current role, and should provide examples of:</w:t>
            </w:r>
          </w:p>
          <w:p w14:paraId="7476B19E" w14:textId="77777777" w:rsidR="00D416F8" w:rsidRDefault="00D416F8" w:rsidP="00D416F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workplace task or situation where you showed strong leadership, recognized as such by your peers and/or supervisor.   Describe the attributes you needed to </w:t>
            </w:r>
            <w:r>
              <w:rPr>
                <w:rFonts w:ascii="Century Gothic" w:hAnsi="Century Gothic" w:cs="Calibri"/>
                <w:sz w:val="18"/>
                <w:szCs w:val="18"/>
              </w:rPr>
              <w:t>perform this role successfully.</w:t>
            </w:r>
          </w:p>
          <w:p w14:paraId="0888DFB5" w14:textId="77777777" w:rsidR="00D416F8" w:rsidRPr="0015121B" w:rsidRDefault="00D416F8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5FAC60D" w14:textId="77777777" w:rsidR="00D416F8" w:rsidRDefault="00D416F8" w:rsidP="00D416F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time when you were required to show strong relationship management in a work situation.  Describe the attributes you needed to perform this role successfully. </w:t>
            </w:r>
          </w:p>
          <w:p w14:paraId="008C830B" w14:textId="77777777" w:rsidR="00D416F8" w:rsidRPr="0015121B" w:rsidRDefault="00D416F8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98BF7D1" w14:textId="77777777" w:rsidR="00D416F8" w:rsidRDefault="00D416F8" w:rsidP="00D416F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situation where you represented your </w:t>
            </w:r>
            <w:proofErr w:type="gramStart"/>
            <w:r w:rsidRPr="0015121B">
              <w:rPr>
                <w:rFonts w:ascii="Century Gothic" w:hAnsi="Century Gothic" w:cs="Calibri"/>
                <w:sz w:val="18"/>
                <w:szCs w:val="18"/>
              </w:rPr>
              <w:t>Department</w:t>
            </w:r>
            <w:proofErr w:type="gramEnd"/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 or Institution at a senior level.</w:t>
            </w:r>
            <w:r w:rsidRPr="0015121B">
              <w:rPr>
                <w:rFonts w:ascii="Calibri" w:hAnsi="Calibri" w:cs="Calibri"/>
              </w:rPr>
              <w:t xml:space="preserve">   </w:t>
            </w:r>
            <w:r w:rsidRPr="0015121B">
              <w:rPr>
                <w:rFonts w:ascii="Century Gothic" w:hAnsi="Century Gothic" w:cs="Calibri"/>
                <w:sz w:val="18"/>
                <w:szCs w:val="18"/>
              </w:rPr>
              <w:t xml:space="preserve">Describe the attributes you needed to perform this role successfully. </w:t>
            </w:r>
          </w:p>
          <w:p w14:paraId="79AED6F4" w14:textId="77777777" w:rsidR="00D416F8" w:rsidRPr="00654618" w:rsidRDefault="00D416F8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37945AA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1E726619" w14:textId="77777777" w:rsidR="00D416F8" w:rsidRPr="0065461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416F8" w:rsidRPr="00F045D9" w14:paraId="00077C58" w14:textId="77777777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A91C3D1" w14:textId="77777777" w:rsidR="00D416F8" w:rsidRPr="00654618" w:rsidRDefault="00D416F8" w:rsidP="00D416F8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TEFMA Participation</w:t>
            </w:r>
          </w:p>
          <w:p w14:paraId="2511FEA5" w14:textId="77777777" w:rsidR="00D416F8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14:paraId="3E62D1FD" w14:textId="77777777" w:rsidR="00D416F8" w:rsidRPr="00903CFF" w:rsidRDefault="00D416F8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some or all of the following:</w:t>
            </w:r>
          </w:p>
          <w:p w14:paraId="701EACC6" w14:textId="77777777" w:rsidR="00D416F8" w:rsidRPr="0046003B" w:rsidRDefault="00D416F8" w:rsidP="00D416F8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46003B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14:paraId="63D72E46" w14:textId="77777777" w:rsidR="00D416F8" w:rsidRPr="0046003B" w:rsidRDefault="00D416F8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117277E" w14:textId="77777777" w:rsidR="00D416F8" w:rsidRPr="0046003B" w:rsidRDefault="00D416F8" w:rsidP="00D416F8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46003B">
              <w:rPr>
                <w:rFonts w:ascii="Century Gothic" w:hAnsi="Century Gothic" w:cs="Calibri"/>
                <w:sz w:val="18"/>
                <w:szCs w:val="18"/>
              </w:rPr>
              <w:t>Recent understanding you have developed about the activities of TEFMA.</w:t>
            </w:r>
          </w:p>
          <w:p w14:paraId="0052F47A" w14:textId="77777777" w:rsidR="00D416F8" w:rsidRPr="0046003B" w:rsidRDefault="00D416F8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979AEC9" w14:textId="77777777" w:rsidR="00D416F8" w:rsidRPr="0046003B" w:rsidRDefault="00D416F8" w:rsidP="00D416F8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46003B">
              <w:rPr>
                <w:rFonts w:ascii="Century Gothic" w:hAnsi="Century Gothic" w:cs="Calibri"/>
                <w:sz w:val="18"/>
                <w:szCs w:val="18"/>
              </w:rPr>
              <w:t xml:space="preserve">Ways in which you would be interested in contributing to TEFMA in the future.   </w:t>
            </w:r>
          </w:p>
          <w:p w14:paraId="1C330CEC" w14:textId="77777777" w:rsidR="00D416F8" w:rsidRPr="0046003B" w:rsidRDefault="00D416F8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D83688E" w14:textId="77777777" w:rsidR="00D416F8" w:rsidRPr="0046003B" w:rsidRDefault="00D416F8" w:rsidP="00D416F8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46003B">
              <w:rPr>
                <w:rFonts w:ascii="Century Gothic" w:hAnsi="Century Gothic" w:cs="Calibri"/>
                <w:sz w:val="18"/>
                <w:szCs w:val="18"/>
              </w:rPr>
              <w:t xml:space="preserve">Suggestions with respect to future activities that TEFMA could undertake to expand its work in the higher </w:t>
            </w:r>
            <w:r w:rsidRPr="0046003B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education property and facilities management sector.   </w:t>
            </w:r>
          </w:p>
          <w:p w14:paraId="654EEE55" w14:textId="77777777" w:rsidR="00D416F8" w:rsidRPr="0046003B" w:rsidRDefault="00D416F8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01A13EA" w14:textId="77777777" w:rsidR="00D416F8" w:rsidRPr="0046003B" w:rsidRDefault="00D416F8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  <w:r w:rsidRPr="0046003B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37AB41A" w14:textId="77777777" w:rsidR="00D416F8" w:rsidRPr="00FC6041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355C16D9" w14:textId="77777777" w:rsidR="00D416F8" w:rsidRPr="00F045D9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14:paraId="28E54EA9" w14:textId="77777777" w:rsidR="00D416F8" w:rsidRPr="00F045D9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14:paraId="5C13D50B" w14:textId="77777777" w:rsidR="00D416F8" w:rsidRPr="002F463A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FE0E6C0" w14:textId="77777777" w:rsidR="00D416F8" w:rsidRPr="002F463A" w:rsidRDefault="00D416F8" w:rsidP="00D416F8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14:paraId="72015932" w14:textId="77777777" w:rsidR="00D416F8" w:rsidRPr="002F463A" w:rsidRDefault="00D416F8" w:rsidP="00D416F8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38C7C056" w14:textId="77777777" w:rsidR="00D416F8" w:rsidRPr="00247333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Supporting materials for applications may be provided and should be listed within, and attached to, your application.   </w:t>
      </w:r>
    </w:p>
    <w:p w14:paraId="622A6FBE" w14:textId="77777777" w:rsidR="00D416F8" w:rsidRPr="00247333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10DB753" w14:textId="77777777" w:rsidR="00D416F8" w:rsidRPr="00247333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563EA2D3" w14:textId="77777777" w:rsidR="00D416F8" w:rsidRPr="00247333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BF950EB" w14:textId="77777777" w:rsidR="00D416F8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66A22029" w14:textId="77777777" w:rsidR="00D416F8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D416F8" w:rsidRPr="00803D9A" w14:paraId="1B053E91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4B8A819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6B15B3CD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A9FAEE4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C225E73" w14:textId="77777777" w:rsidR="00D416F8" w:rsidRPr="00247333" w:rsidRDefault="00D416F8" w:rsidP="00D416F8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D8E437B" w14:textId="77777777" w:rsidR="00D416F8" w:rsidRPr="00247333" w:rsidRDefault="00D416F8" w:rsidP="00D416F8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55BFC07D" w14:textId="77777777" w:rsidR="00D416F8" w:rsidRPr="00247333" w:rsidRDefault="00D416F8" w:rsidP="00D416F8">
      <w:pPr>
        <w:rPr>
          <w:rFonts w:ascii="Century Gothic" w:hAnsi="Century Gothic" w:cs="Calibri"/>
          <w:sz w:val="18"/>
          <w:szCs w:val="18"/>
        </w:rPr>
      </w:pPr>
    </w:p>
    <w:p w14:paraId="38487086" w14:textId="77777777" w:rsidR="00D416F8" w:rsidRDefault="00D416F8" w:rsidP="00D416F8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any </w:t>
      </w:r>
      <w:r>
        <w:rPr>
          <w:rFonts w:ascii="Century Gothic" w:hAnsi="Century Gothic" w:cs="Calibri"/>
          <w:sz w:val="18"/>
          <w:szCs w:val="18"/>
        </w:rPr>
        <w:t xml:space="preserve">additional </w:t>
      </w:r>
      <w:r w:rsidRPr="00247333">
        <w:rPr>
          <w:rFonts w:ascii="Century Gothic" w:hAnsi="Century Gothic" w:cs="Calibri"/>
          <w:sz w:val="18"/>
          <w:szCs w:val="18"/>
        </w:rPr>
        <w:t xml:space="preserve">materials that would be made available to the judging panel </w:t>
      </w:r>
      <w:r>
        <w:rPr>
          <w:rFonts w:ascii="Century Gothic" w:hAnsi="Century Gothic" w:cs="Calibri"/>
          <w:sz w:val="18"/>
          <w:szCs w:val="18"/>
        </w:rPr>
        <w:t xml:space="preserve">should an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D416F8" w:rsidRPr="00803D9A" w14:paraId="6260E243" w14:textId="77777777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E119AD9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146E4C54" w14:textId="77777777" w:rsidR="00D416F8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672EFA8" w14:textId="77777777" w:rsidR="00D416F8" w:rsidRPr="004029B7" w:rsidRDefault="00D416F8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9D50333" w14:textId="77777777" w:rsidR="00D416F8" w:rsidRPr="00DD468E" w:rsidRDefault="00D416F8" w:rsidP="00D416F8">
      <w:pPr>
        <w:rPr>
          <w:rFonts w:ascii="Century Gothic" w:hAnsi="Century Gothic" w:cs="Calibri"/>
          <w:sz w:val="18"/>
          <w:szCs w:val="18"/>
        </w:rPr>
      </w:pPr>
    </w:p>
    <w:p w14:paraId="3BE893B8" w14:textId="77777777" w:rsidR="00D416F8" w:rsidRDefault="00D416F8" w:rsidP="00D416F8"/>
    <w:p w14:paraId="6477CBAA" w14:textId="77777777" w:rsidR="008943DB" w:rsidRPr="00DD468E" w:rsidRDefault="008943DB" w:rsidP="00D416F8">
      <w:pPr>
        <w:rPr>
          <w:rFonts w:ascii="Century Gothic" w:hAnsi="Century Gothic" w:cs="Calibri"/>
          <w:sz w:val="18"/>
          <w:szCs w:val="18"/>
        </w:rPr>
      </w:pPr>
    </w:p>
    <w:sectPr w:rsidR="008943DB" w:rsidRPr="00DD468E" w:rsidSect="00C564B9">
      <w:headerReference w:type="default" r:id="rId2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847B" w14:textId="77777777" w:rsidR="00D36FA4" w:rsidRDefault="00D36FA4" w:rsidP="00521BF5">
      <w:pPr>
        <w:spacing w:after="0" w:line="240" w:lineRule="auto"/>
      </w:pPr>
      <w:r>
        <w:separator/>
      </w:r>
    </w:p>
  </w:endnote>
  <w:endnote w:type="continuationSeparator" w:id="0">
    <w:p w14:paraId="71FFC6FC" w14:textId="77777777" w:rsidR="00D36FA4" w:rsidRDefault="00D36FA4" w:rsidP="00521BF5">
      <w:pPr>
        <w:spacing w:after="0" w:line="240" w:lineRule="auto"/>
      </w:pPr>
      <w:r>
        <w:continuationSeparator/>
      </w:r>
    </w:p>
  </w:endnote>
  <w:endnote w:type="continuationNotice" w:id="1">
    <w:p w14:paraId="14E097D8" w14:textId="77777777" w:rsidR="00D36FA4" w:rsidRDefault="00D36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015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C09B0" w14:textId="77777777" w:rsidR="00AD0C8F" w:rsidRDefault="00AD0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D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CC933B" w14:textId="77777777" w:rsidR="00AD0C8F" w:rsidRDefault="00AD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3C72" w14:textId="77777777" w:rsidR="00D36FA4" w:rsidRDefault="00D36FA4" w:rsidP="00521BF5">
      <w:pPr>
        <w:spacing w:after="0" w:line="240" w:lineRule="auto"/>
      </w:pPr>
      <w:r>
        <w:separator/>
      </w:r>
    </w:p>
  </w:footnote>
  <w:footnote w:type="continuationSeparator" w:id="0">
    <w:p w14:paraId="03477E4A" w14:textId="77777777" w:rsidR="00D36FA4" w:rsidRDefault="00D36FA4" w:rsidP="00521BF5">
      <w:pPr>
        <w:spacing w:after="0" w:line="240" w:lineRule="auto"/>
      </w:pPr>
      <w:r>
        <w:continuationSeparator/>
      </w:r>
    </w:p>
  </w:footnote>
  <w:footnote w:type="continuationNotice" w:id="1">
    <w:p w14:paraId="57D1ABDF" w14:textId="77777777" w:rsidR="00D36FA4" w:rsidRDefault="00D36F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3FFD" w14:textId="0ED84F5A" w:rsidR="00C564B9" w:rsidRDefault="006625F5" w:rsidP="007643F8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3FDD1" wp14:editId="37353760">
          <wp:simplePos x="0" y="0"/>
          <wp:positionH relativeFrom="column">
            <wp:posOffset>8486775</wp:posOffset>
          </wp:positionH>
          <wp:positionV relativeFrom="paragraph">
            <wp:posOffset>-286385</wp:posOffset>
          </wp:positionV>
          <wp:extent cx="828675" cy="828675"/>
          <wp:effectExtent l="0" t="0" r="9525" b="9525"/>
          <wp:wrapThrough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hrough>
          <wp:docPr id="1064512994" name="Picture 1064512994" descr="A logo with a circl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01106" name="Picture 1" descr="A logo with a circle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B41">
      <w:rPr>
        <w:noProof/>
      </w:rPr>
      <w:drawing>
        <wp:anchor distT="0" distB="0" distL="114300" distR="114300" simplePos="0" relativeHeight="251662336" behindDoc="1" locked="0" layoutInCell="1" allowOverlap="1" wp14:anchorId="5D55B3D3" wp14:editId="18DECD3F">
          <wp:simplePos x="0" y="0"/>
          <wp:positionH relativeFrom="column">
            <wp:posOffset>5991225</wp:posOffset>
          </wp:positionH>
          <wp:positionV relativeFrom="paragraph">
            <wp:posOffset>-191135</wp:posOffset>
          </wp:positionV>
          <wp:extent cx="2152650" cy="505460"/>
          <wp:effectExtent l="0" t="0" r="0" b="8890"/>
          <wp:wrapThrough wrapText="bothSides">
            <wp:wrapPolygon edited="0">
              <wp:start x="0" y="0"/>
              <wp:lineTo x="0" y="21166"/>
              <wp:lineTo x="21409" y="21166"/>
              <wp:lineTo x="21409" y="6513"/>
              <wp:lineTo x="19497" y="4884"/>
              <wp:lineTo x="4588" y="0"/>
              <wp:lineTo x="0" y="0"/>
            </wp:wrapPolygon>
          </wp:wrapThrough>
          <wp:docPr id="552216312" name="Picture 552216312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black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90BD" w14:textId="5E606DCB" w:rsidR="006625F5" w:rsidRDefault="006625F5">
    <w:pPr>
      <w:pStyle w:val="Header"/>
    </w:pPr>
    <w:r w:rsidRPr="00154B41">
      <w:rPr>
        <w:noProof/>
      </w:rPr>
      <w:drawing>
        <wp:anchor distT="0" distB="0" distL="114300" distR="114300" simplePos="0" relativeHeight="251659264" behindDoc="1" locked="0" layoutInCell="1" allowOverlap="1" wp14:anchorId="037BF3D2" wp14:editId="70475C40">
          <wp:simplePos x="0" y="0"/>
          <wp:positionH relativeFrom="column">
            <wp:posOffset>5772150</wp:posOffset>
          </wp:positionH>
          <wp:positionV relativeFrom="paragraph">
            <wp:posOffset>-163830</wp:posOffset>
          </wp:positionV>
          <wp:extent cx="2152650" cy="505460"/>
          <wp:effectExtent l="0" t="0" r="0" b="8890"/>
          <wp:wrapThrough wrapText="bothSides">
            <wp:wrapPolygon edited="0">
              <wp:start x="0" y="0"/>
              <wp:lineTo x="0" y="21166"/>
              <wp:lineTo x="21409" y="21166"/>
              <wp:lineTo x="21409" y="6513"/>
              <wp:lineTo x="19497" y="4884"/>
              <wp:lineTo x="4588" y="0"/>
              <wp:lineTo x="0" y="0"/>
            </wp:wrapPolygon>
          </wp:wrapThrough>
          <wp:docPr id="2" name="Picture 2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7224D2" wp14:editId="7102512F">
          <wp:simplePos x="0" y="0"/>
          <wp:positionH relativeFrom="column">
            <wp:posOffset>8296275</wp:posOffset>
          </wp:positionH>
          <wp:positionV relativeFrom="paragraph">
            <wp:posOffset>-259080</wp:posOffset>
          </wp:positionV>
          <wp:extent cx="828675" cy="828675"/>
          <wp:effectExtent l="0" t="0" r="9525" b="9525"/>
          <wp:wrapThrough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hrough>
          <wp:docPr id="2099201106" name="Picture 1" descr="A logo with a circl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01106" name="Picture 1" descr="A logo with a circle and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EE46" w14:textId="67217E96" w:rsidR="008F1659" w:rsidRDefault="006625F5" w:rsidP="00DD7DCA">
    <w:pPr>
      <w:pStyle w:val="Header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A74FAFB" wp14:editId="5E4979BF">
          <wp:simplePos x="0" y="0"/>
          <wp:positionH relativeFrom="column">
            <wp:posOffset>2683460</wp:posOffset>
          </wp:positionH>
          <wp:positionV relativeFrom="paragraph">
            <wp:posOffset>-140970</wp:posOffset>
          </wp:positionV>
          <wp:extent cx="2076450" cy="485889"/>
          <wp:effectExtent l="0" t="0" r="0" b="9525"/>
          <wp:wrapThrough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MA_Horizontal_web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85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E176BFB" wp14:editId="5CFC3D3E">
          <wp:simplePos x="0" y="0"/>
          <wp:positionH relativeFrom="column">
            <wp:posOffset>5118265</wp:posOffset>
          </wp:positionH>
          <wp:positionV relativeFrom="paragraph">
            <wp:posOffset>-259641</wp:posOffset>
          </wp:positionV>
          <wp:extent cx="828675" cy="828675"/>
          <wp:effectExtent l="0" t="0" r="9525" b="9525"/>
          <wp:wrapThrough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hrough>
          <wp:docPr id="62140280" name="Picture 62140280" descr="A logo with a circl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01106" name="Picture 1" descr="A logo with a circle and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7AA28" w14:textId="27570DD8" w:rsidR="00DD7DCA" w:rsidRPr="00DD7DCA" w:rsidRDefault="00DD7DCA" w:rsidP="00DD7D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031AE"/>
    <w:multiLevelType w:val="hybridMultilevel"/>
    <w:tmpl w:val="4A7A8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4BDF"/>
    <w:multiLevelType w:val="hybridMultilevel"/>
    <w:tmpl w:val="F66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A6C"/>
    <w:multiLevelType w:val="hybridMultilevel"/>
    <w:tmpl w:val="5E0C4D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8149">
    <w:abstractNumId w:val="3"/>
  </w:num>
  <w:num w:numId="2" w16cid:durableId="251666048">
    <w:abstractNumId w:val="14"/>
  </w:num>
  <w:num w:numId="3" w16cid:durableId="865993950">
    <w:abstractNumId w:val="21"/>
  </w:num>
  <w:num w:numId="4" w16cid:durableId="439952833">
    <w:abstractNumId w:val="14"/>
  </w:num>
  <w:num w:numId="5" w16cid:durableId="1840080251">
    <w:abstractNumId w:val="10"/>
  </w:num>
  <w:num w:numId="6" w16cid:durableId="1255285168">
    <w:abstractNumId w:val="5"/>
  </w:num>
  <w:num w:numId="7" w16cid:durableId="2070765846">
    <w:abstractNumId w:val="17"/>
  </w:num>
  <w:num w:numId="8" w16cid:durableId="1229801826">
    <w:abstractNumId w:val="9"/>
  </w:num>
  <w:num w:numId="9" w16cid:durableId="122431844">
    <w:abstractNumId w:val="15"/>
  </w:num>
  <w:num w:numId="10" w16cid:durableId="398597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699213">
    <w:abstractNumId w:val="18"/>
  </w:num>
  <w:num w:numId="12" w16cid:durableId="1741057150">
    <w:abstractNumId w:val="11"/>
  </w:num>
  <w:num w:numId="13" w16cid:durableId="1793859210">
    <w:abstractNumId w:val="13"/>
  </w:num>
  <w:num w:numId="14" w16cid:durableId="1206481350">
    <w:abstractNumId w:val="20"/>
  </w:num>
  <w:num w:numId="15" w16cid:durableId="1541285866">
    <w:abstractNumId w:val="6"/>
  </w:num>
  <w:num w:numId="16" w16cid:durableId="653216323">
    <w:abstractNumId w:val="19"/>
  </w:num>
  <w:num w:numId="17" w16cid:durableId="1355185586">
    <w:abstractNumId w:val="4"/>
  </w:num>
  <w:num w:numId="18" w16cid:durableId="469128063">
    <w:abstractNumId w:val="2"/>
  </w:num>
  <w:num w:numId="19" w16cid:durableId="1329140279">
    <w:abstractNumId w:val="0"/>
  </w:num>
  <w:num w:numId="20" w16cid:durableId="2126386280">
    <w:abstractNumId w:val="16"/>
  </w:num>
  <w:num w:numId="21" w16cid:durableId="1195533058">
    <w:abstractNumId w:val="12"/>
  </w:num>
  <w:num w:numId="22" w16cid:durableId="327952186">
    <w:abstractNumId w:val="8"/>
  </w:num>
  <w:num w:numId="23" w16cid:durableId="1875120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3DE3"/>
    <w:rsid w:val="000046CC"/>
    <w:rsid w:val="000300EC"/>
    <w:rsid w:val="00031424"/>
    <w:rsid w:val="00042187"/>
    <w:rsid w:val="0004463D"/>
    <w:rsid w:val="00067133"/>
    <w:rsid w:val="0007706F"/>
    <w:rsid w:val="00083211"/>
    <w:rsid w:val="000A2EC6"/>
    <w:rsid w:val="000B701F"/>
    <w:rsid w:val="000D4C11"/>
    <w:rsid w:val="000D5E67"/>
    <w:rsid w:val="000F6C0F"/>
    <w:rsid w:val="00105DD6"/>
    <w:rsid w:val="00124F0E"/>
    <w:rsid w:val="00125E46"/>
    <w:rsid w:val="0015121B"/>
    <w:rsid w:val="00154B41"/>
    <w:rsid w:val="00164631"/>
    <w:rsid w:val="00170281"/>
    <w:rsid w:val="00175742"/>
    <w:rsid w:val="0018301A"/>
    <w:rsid w:val="001932A6"/>
    <w:rsid w:val="001A0852"/>
    <w:rsid w:val="001A1983"/>
    <w:rsid w:val="001A43E1"/>
    <w:rsid w:val="001C30D9"/>
    <w:rsid w:val="001D01AF"/>
    <w:rsid w:val="001D3670"/>
    <w:rsid w:val="001E33BB"/>
    <w:rsid w:val="001F55CB"/>
    <w:rsid w:val="002072F4"/>
    <w:rsid w:val="002109F4"/>
    <w:rsid w:val="00213CE5"/>
    <w:rsid w:val="00225F18"/>
    <w:rsid w:val="002272C9"/>
    <w:rsid w:val="00241247"/>
    <w:rsid w:val="00247333"/>
    <w:rsid w:val="00254C49"/>
    <w:rsid w:val="002B00E3"/>
    <w:rsid w:val="002C3F7C"/>
    <w:rsid w:val="002C40F5"/>
    <w:rsid w:val="002F463A"/>
    <w:rsid w:val="003210CC"/>
    <w:rsid w:val="0032794E"/>
    <w:rsid w:val="0035354C"/>
    <w:rsid w:val="003645A1"/>
    <w:rsid w:val="00377930"/>
    <w:rsid w:val="0038211D"/>
    <w:rsid w:val="003966A5"/>
    <w:rsid w:val="0039700D"/>
    <w:rsid w:val="003B28E8"/>
    <w:rsid w:val="003B6776"/>
    <w:rsid w:val="003C15A7"/>
    <w:rsid w:val="003C7E63"/>
    <w:rsid w:val="003D0459"/>
    <w:rsid w:val="003E58B8"/>
    <w:rsid w:val="004029B7"/>
    <w:rsid w:val="004143D9"/>
    <w:rsid w:val="00414B0C"/>
    <w:rsid w:val="00430ED0"/>
    <w:rsid w:val="00446C84"/>
    <w:rsid w:val="00447598"/>
    <w:rsid w:val="0046003B"/>
    <w:rsid w:val="00481C59"/>
    <w:rsid w:val="00487ECA"/>
    <w:rsid w:val="0049790F"/>
    <w:rsid w:val="004B5670"/>
    <w:rsid w:val="004D2D2F"/>
    <w:rsid w:val="004D3AEB"/>
    <w:rsid w:val="004E7DD8"/>
    <w:rsid w:val="004F3A3C"/>
    <w:rsid w:val="00521BF5"/>
    <w:rsid w:val="00574A3A"/>
    <w:rsid w:val="00575B93"/>
    <w:rsid w:val="005762BF"/>
    <w:rsid w:val="005839BB"/>
    <w:rsid w:val="00591874"/>
    <w:rsid w:val="005A7EF8"/>
    <w:rsid w:val="005B2F53"/>
    <w:rsid w:val="005C11FC"/>
    <w:rsid w:val="005D7CF4"/>
    <w:rsid w:val="005D7E63"/>
    <w:rsid w:val="005E17C2"/>
    <w:rsid w:val="005F1AC1"/>
    <w:rsid w:val="00601623"/>
    <w:rsid w:val="00626B46"/>
    <w:rsid w:val="00632FB1"/>
    <w:rsid w:val="0063635C"/>
    <w:rsid w:val="00644D57"/>
    <w:rsid w:val="00654618"/>
    <w:rsid w:val="00655CC9"/>
    <w:rsid w:val="006625F5"/>
    <w:rsid w:val="00675A21"/>
    <w:rsid w:val="0067628F"/>
    <w:rsid w:val="00683065"/>
    <w:rsid w:val="006A1E55"/>
    <w:rsid w:val="006C0E00"/>
    <w:rsid w:val="006D4E5E"/>
    <w:rsid w:val="006E4580"/>
    <w:rsid w:val="00705B81"/>
    <w:rsid w:val="007119DC"/>
    <w:rsid w:val="00725F5A"/>
    <w:rsid w:val="00743968"/>
    <w:rsid w:val="00756468"/>
    <w:rsid w:val="007643F8"/>
    <w:rsid w:val="007654E9"/>
    <w:rsid w:val="00767ACD"/>
    <w:rsid w:val="00787258"/>
    <w:rsid w:val="00787835"/>
    <w:rsid w:val="00787D56"/>
    <w:rsid w:val="00797DF2"/>
    <w:rsid w:val="007A102A"/>
    <w:rsid w:val="007A3C39"/>
    <w:rsid w:val="007E1126"/>
    <w:rsid w:val="007F4DAC"/>
    <w:rsid w:val="00805331"/>
    <w:rsid w:val="00813A55"/>
    <w:rsid w:val="00815418"/>
    <w:rsid w:val="00834EDB"/>
    <w:rsid w:val="00834FAB"/>
    <w:rsid w:val="008404CF"/>
    <w:rsid w:val="00852794"/>
    <w:rsid w:val="00866597"/>
    <w:rsid w:val="008714B0"/>
    <w:rsid w:val="00872542"/>
    <w:rsid w:val="008943DB"/>
    <w:rsid w:val="008951E5"/>
    <w:rsid w:val="008A1662"/>
    <w:rsid w:val="008A5E42"/>
    <w:rsid w:val="008A6A7F"/>
    <w:rsid w:val="008B170F"/>
    <w:rsid w:val="008B69C7"/>
    <w:rsid w:val="008B76B8"/>
    <w:rsid w:val="008C6498"/>
    <w:rsid w:val="008C7F82"/>
    <w:rsid w:val="008D54EF"/>
    <w:rsid w:val="008F1659"/>
    <w:rsid w:val="008F209D"/>
    <w:rsid w:val="008F22BD"/>
    <w:rsid w:val="00903C3F"/>
    <w:rsid w:val="00911CFC"/>
    <w:rsid w:val="0091628B"/>
    <w:rsid w:val="009222C2"/>
    <w:rsid w:val="00925652"/>
    <w:rsid w:val="00960B18"/>
    <w:rsid w:val="00960C24"/>
    <w:rsid w:val="009812E5"/>
    <w:rsid w:val="00985FFD"/>
    <w:rsid w:val="0098649C"/>
    <w:rsid w:val="00992A1A"/>
    <w:rsid w:val="00994403"/>
    <w:rsid w:val="009963DB"/>
    <w:rsid w:val="009A4D1E"/>
    <w:rsid w:val="009B159A"/>
    <w:rsid w:val="009F6C6A"/>
    <w:rsid w:val="00A1080F"/>
    <w:rsid w:val="00A21CA8"/>
    <w:rsid w:val="00A365F6"/>
    <w:rsid w:val="00A45B20"/>
    <w:rsid w:val="00A83715"/>
    <w:rsid w:val="00A86842"/>
    <w:rsid w:val="00AB6947"/>
    <w:rsid w:val="00AC3F66"/>
    <w:rsid w:val="00AD0C8F"/>
    <w:rsid w:val="00AD3736"/>
    <w:rsid w:val="00AD573D"/>
    <w:rsid w:val="00AF6739"/>
    <w:rsid w:val="00B0438A"/>
    <w:rsid w:val="00B11CCC"/>
    <w:rsid w:val="00B11E93"/>
    <w:rsid w:val="00B34103"/>
    <w:rsid w:val="00B57718"/>
    <w:rsid w:val="00B74D6B"/>
    <w:rsid w:val="00B828C7"/>
    <w:rsid w:val="00BB2578"/>
    <w:rsid w:val="00BD577A"/>
    <w:rsid w:val="00BE728B"/>
    <w:rsid w:val="00BF2ECD"/>
    <w:rsid w:val="00C05A87"/>
    <w:rsid w:val="00C131F0"/>
    <w:rsid w:val="00C173BD"/>
    <w:rsid w:val="00C42F87"/>
    <w:rsid w:val="00C553A6"/>
    <w:rsid w:val="00C564B9"/>
    <w:rsid w:val="00C74C2D"/>
    <w:rsid w:val="00C75C16"/>
    <w:rsid w:val="00C90C1D"/>
    <w:rsid w:val="00C96A52"/>
    <w:rsid w:val="00CB2298"/>
    <w:rsid w:val="00CB3E71"/>
    <w:rsid w:val="00CF2CFC"/>
    <w:rsid w:val="00CF5F12"/>
    <w:rsid w:val="00D270F4"/>
    <w:rsid w:val="00D36FA4"/>
    <w:rsid w:val="00D37CD8"/>
    <w:rsid w:val="00D416F8"/>
    <w:rsid w:val="00D45A49"/>
    <w:rsid w:val="00D73BBB"/>
    <w:rsid w:val="00D748DB"/>
    <w:rsid w:val="00D81AF9"/>
    <w:rsid w:val="00D96126"/>
    <w:rsid w:val="00DA3A2E"/>
    <w:rsid w:val="00DB70D0"/>
    <w:rsid w:val="00DC4515"/>
    <w:rsid w:val="00DD468E"/>
    <w:rsid w:val="00DD7DCA"/>
    <w:rsid w:val="00E15D32"/>
    <w:rsid w:val="00E367C8"/>
    <w:rsid w:val="00E65AE8"/>
    <w:rsid w:val="00E829A8"/>
    <w:rsid w:val="00EA085C"/>
    <w:rsid w:val="00EA757C"/>
    <w:rsid w:val="00EB70FB"/>
    <w:rsid w:val="00EC7FD5"/>
    <w:rsid w:val="00ED729F"/>
    <w:rsid w:val="00EF3CD3"/>
    <w:rsid w:val="00F045D9"/>
    <w:rsid w:val="00F14D0C"/>
    <w:rsid w:val="00F17C9F"/>
    <w:rsid w:val="00F30B9B"/>
    <w:rsid w:val="00F34674"/>
    <w:rsid w:val="00F45949"/>
    <w:rsid w:val="00F74E2E"/>
    <w:rsid w:val="00F7613C"/>
    <w:rsid w:val="00F8198F"/>
    <w:rsid w:val="00F927F8"/>
    <w:rsid w:val="00FA1277"/>
    <w:rsid w:val="00FA6AC9"/>
    <w:rsid w:val="00FA7EFA"/>
    <w:rsid w:val="00FC0B78"/>
    <w:rsid w:val="00FC6041"/>
    <w:rsid w:val="00FC644E"/>
    <w:rsid w:val="00FD2AE7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CD832"/>
  <w15:docId w15:val="{6F5BD58B-31C3-4203-916F-30268A8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paragraph" w:styleId="BalloonText">
    <w:name w:val="Balloon Text"/>
    <w:basedOn w:val="Normal"/>
    <w:link w:val="BalloonTextChar"/>
    <w:uiPriority w:val="99"/>
    <w:semiHidden/>
    <w:unhideWhenUsed/>
    <w:rsid w:val="0068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6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19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5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fma.com/annual-awards-dinner" TargetMode="External"/><Relationship Id="rId18" Type="http://schemas.openxmlformats.org/officeDocument/2006/relationships/hyperlink" Target="mailto:info@tefma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efma.com/scholarships" TargetMode="External"/><Relationship Id="rId17" Type="http://schemas.openxmlformats.org/officeDocument/2006/relationships/hyperlink" Target="mailto:events@tefm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jkfacilityservices.com.a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fo@tefma.co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info@tefm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fma.com/resources/download-application-forms-here-tefma-clever-campus-awards-scholarship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5D40-06BA-4F44-82F7-69C30AF211C5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customXml/itemProps2.xml><?xml version="1.0" encoding="utf-8"?>
<ds:datastoreItem xmlns:ds="http://schemas.openxmlformats.org/officeDocument/2006/customXml" ds:itemID="{8727803D-518B-467B-A37B-566DC26E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0BB45-3AAA-4022-BE15-BF2BC520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DBA48-765E-43BD-95AD-7EA14F50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4</cp:revision>
  <dcterms:created xsi:type="dcterms:W3CDTF">2024-02-07T06:11:00Z</dcterms:created>
  <dcterms:modified xsi:type="dcterms:W3CDTF">2025-03-21T04:07:00Z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